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33" w:type="dxa"/>
        <w:tblLayout w:type="fixed"/>
        <w:tblCellMar>
          <w:left w:w="0" w:type="dxa"/>
          <w:right w:w="0" w:type="dxa"/>
        </w:tblCellMar>
        <w:tblLook w:val="0000" w:firstRow="0" w:lastRow="0" w:firstColumn="0" w:lastColumn="0" w:noHBand="0" w:noVBand="0"/>
      </w:tblPr>
      <w:tblGrid>
        <w:gridCol w:w="4536"/>
        <w:gridCol w:w="3969"/>
        <w:gridCol w:w="28"/>
      </w:tblGrid>
      <w:tr w:rsidR="00E4696F" w14:paraId="429A6E5D" w14:textId="77777777" w:rsidTr="008E645E">
        <w:trPr>
          <w:trHeight w:hRule="exact" w:val="1089"/>
        </w:trPr>
        <w:tc>
          <w:tcPr>
            <w:tcW w:w="4536" w:type="dxa"/>
            <w:vAlign w:val="bottom"/>
          </w:tcPr>
          <w:p w14:paraId="0B43A188" w14:textId="77777777" w:rsidR="00E4696F" w:rsidRDefault="00E4696F" w:rsidP="008E645E">
            <w:pPr>
              <w:pStyle w:val="BrandingFormat"/>
              <w:tabs>
                <w:tab w:val="clear" w:pos="0"/>
                <w:tab w:val="clear" w:pos="567"/>
                <w:tab w:val="clear" w:pos="1276"/>
                <w:tab w:val="clear" w:pos="2552"/>
                <w:tab w:val="clear" w:pos="3828"/>
                <w:tab w:val="clear" w:pos="5103"/>
                <w:tab w:val="clear" w:pos="6379"/>
                <w:tab w:val="clear" w:pos="8364"/>
              </w:tabs>
            </w:pPr>
            <w:bookmarkStart w:id="0" w:name="Logo_DB"/>
            <w:r>
              <w:t xml:space="preserve"> </w:t>
            </w:r>
            <w:bookmarkEnd w:id="0"/>
            <w:r>
              <w:t xml:space="preserve"> </w:t>
            </w:r>
          </w:p>
        </w:tc>
        <w:tc>
          <w:tcPr>
            <w:tcW w:w="3997" w:type="dxa"/>
            <w:gridSpan w:val="2"/>
            <w:vAlign w:val="bottom"/>
          </w:tcPr>
          <w:p w14:paraId="3C9887B1" w14:textId="77777777" w:rsidR="00E4696F" w:rsidRDefault="00E4696F" w:rsidP="008E645E">
            <w:pPr>
              <w:tabs>
                <w:tab w:val="clear" w:pos="0"/>
                <w:tab w:val="clear" w:pos="567"/>
                <w:tab w:val="clear" w:pos="1276"/>
                <w:tab w:val="clear" w:pos="2552"/>
                <w:tab w:val="clear" w:pos="3828"/>
                <w:tab w:val="clear" w:pos="5103"/>
                <w:tab w:val="clear" w:pos="6379"/>
                <w:tab w:val="clear" w:pos="8364"/>
              </w:tabs>
              <w:spacing w:after="173"/>
              <w:jc w:val="right"/>
            </w:pPr>
            <w:r>
              <w:rPr>
                <w:noProof/>
                <w:lang w:val="nb-NO" w:eastAsia="nb-NO"/>
              </w:rPr>
              <w:drawing>
                <wp:inline distT="0" distB="0" distL="0" distR="0" wp14:anchorId="7B915766" wp14:editId="11D2D5B9">
                  <wp:extent cx="1079500" cy="330835"/>
                  <wp:effectExtent l="0" t="0" r="6350" b="0"/>
                  <wp:docPr id="18"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inline>
              </w:drawing>
            </w:r>
          </w:p>
        </w:tc>
      </w:tr>
      <w:tr w:rsidR="00E4696F" w14:paraId="4BDC0970" w14:textId="77777777" w:rsidTr="008E645E">
        <w:trPr>
          <w:gridAfter w:val="1"/>
          <w:wAfter w:w="28" w:type="dxa"/>
          <w:trHeight w:hRule="exact" w:val="737"/>
        </w:trPr>
        <w:tc>
          <w:tcPr>
            <w:tcW w:w="8505" w:type="dxa"/>
            <w:gridSpan w:val="2"/>
            <w:tcBorders>
              <w:top w:val="single" w:sz="2" w:space="0" w:color="auto"/>
            </w:tcBorders>
          </w:tcPr>
          <w:p w14:paraId="3988B031" w14:textId="77777777" w:rsidR="00E4696F" w:rsidRDefault="00E4696F" w:rsidP="008E645E">
            <w:pPr>
              <w:pStyle w:val="zDokumenttyp"/>
              <w:tabs>
                <w:tab w:val="clear" w:pos="0"/>
                <w:tab w:val="clear" w:pos="567"/>
                <w:tab w:val="clear" w:pos="1276"/>
                <w:tab w:val="clear" w:pos="2552"/>
                <w:tab w:val="clear" w:pos="3828"/>
                <w:tab w:val="clear" w:pos="5103"/>
                <w:tab w:val="clear" w:pos="6379"/>
                <w:tab w:val="clear" w:pos="8364"/>
              </w:tabs>
            </w:pPr>
          </w:p>
        </w:tc>
      </w:tr>
      <w:tr w:rsidR="00E4696F" w:rsidRPr="00293614" w14:paraId="2A250568" w14:textId="77777777" w:rsidTr="008E645E">
        <w:trPr>
          <w:gridAfter w:val="1"/>
          <w:wAfter w:w="28" w:type="dxa"/>
          <w:trHeight w:val="1077"/>
        </w:trPr>
        <w:tc>
          <w:tcPr>
            <w:tcW w:w="4536" w:type="dxa"/>
          </w:tcPr>
          <w:p w14:paraId="64DD9140" w14:textId="77777777" w:rsidR="00746265" w:rsidRDefault="00E4696F" w:rsidP="008E645E">
            <w:pPr>
              <w:pStyle w:val="Normal-extraradavstnd"/>
              <w:tabs>
                <w:tab w:val="clear" w:pos="0"/>
                <w:tab w:val="clear" w:pos="567"/>
                <w:tab w:val="clear" w:pos="1276"/>
                <w:tab w:val="clear" w:pos="2552"/>
                <w:tab w:val="clear" w:pos="3828"/>
                <w:tab w:val="clear" w:pos="5103"/>
                <w:tab w:val="clear" w:pos="6379"/>
                <w:tab w:val="clear" w:pos="8364"/>
              </w:tabs>
              <w:rPr>
                <w:lang w:val="nb-NO"/>
              </w:rPr>
            </w:pPr>
            <w:bookmarkStart w:id="1" w:name="swCustName"/>
            <w:bookmarkEnd w:id="1"/>
            <w:r w:rsidRPr="00746265">
              <w:rPr>
                <w:lang w:val="nb-NO"/>
              </w:rPr>
              <w:t xml:space="preserve">Til </w:t>
            </w:r>
          </w:p>
          <w:p w14:paraId="5362EC05" w14:textId="413CADC3" w:rsidR="00E4696F" w:rsidRPr="00746265" w:rsidRDefault="00746265" w:rsidP="008E645E">
            <w:pPr>
              <w:pStyle w:val="Normal-extraradavstnd"/>
              <w:tabs>
                <w:tab w:val="clear" w:pos="0"/>
                <w:tab w:val="clear" w:pos="567"/>
                <w:tab w:val="clear" w:pos="1276"/>
                <w:tab w:val="clear" w:pos="2552"/>
                <w:tab w:val="clear" w:pos="3828"/>
                <w:tab w:val="clear" w:pos="5103"/>
                <w:tab w:val="clear" w:pos="6379"/>
                <w:tab w:val="clear" w:pos="8364"/>
              </w:tabs>
              <w:rPr>
                <w:lang w:val="nb-NO"/>
              </w:rPr>
            </w:pPr>
            <w:r>
              <w:rPr>
                <w:lang w:val="nb-NO"/>
              </w:rPr>
              <w:t>B</w:t>
            </w:r>
            <w:r w:rsidR="00E4696F" w:rsidRPr="00746265">
              <w:rPr>
                <w:lang w:val="nb-NO"/>
              </w:rPr>
              <w:t>erørte parter</w:t>
            </w:r>
            <w:r w:rsidRPr="00746265">
              <w:rPr>
                <w:lang w:val="nb-NO"/>
              </w:rPr>
              <w:t>, grunneiere, n</w:t>
            </w:r>
            <w:r>
              <w:rPr>
                <w:lang w:val="nb-NO"/>
              </w:rPr>
              <w:t>aboer, myndigheter og organisasjoner</w:t>
            </w:r>
          </w:p>
          <w:p w14:paraId="15056FF5" w14:textId="77777777" w:rsidR="00E4696F" w:rsidRPr="00746265" w:rsidRDefault="00E4696F" w:rsidP="008E645E">
            <w:pPr>
              <w:pStyle w:val="Normal-extraradavstnd"/>
              <w:tabs>
                <w:tab w:val="clear" w:pos="0"/>
                <w:tab w:val="clear" w:pos="567"/>
                <w:tab w:val="clear" w:pos="1276"/>
                <w:tab w:val="clear" w:pos="2552"/>
                <w:tab w:val="clear" w:pos="3828"/>
                <w:tab w:val="clear" w:pos="5103"/>
                <w:tab w:val="clear" w:pos="6379"/>
                <w:tab w:val="clear" w:pos="8364"/>
              </w:tabs>
              <w:rPr>
                <w:lang w:val="nb-NO"/>
              </w:rPr>
            </w:pPr>
            <w:bookmarkStart w:id="2" w:name="swCustAddress"/>
            <w:r w:rsidRPr="00746265">
              <w:rPr>
                <w:lang w:val="nb-NO"/>
              </w:rPr>
              <w:br/>
            </w:r>
            <w:r w:rsidRPr="00746265">
              <w:rPr>
                <w:lang w:val="nb-NO"/>
              </w:rPr>
              <w:br/>
              <w:t xml:space="preserve">  </w:t>
            </w:r>
            <w:r w:rsidRPr="00746265">
              <w:rPr>
                <w:lang w:val="nb-NO"/>
              </w:rPr>
              <w:br/>
            </w:r>
            <w:bookmarkEnd w:id="2"/>
          </w:p>
        </w:tc>
        <w:tc>
          <w:tcPr>
            <w:tcW w:w="3969" w:type="dxa"/>
          </w:tcPr>
          <w:p w14:paraId="0CA4D250" w14:textId="77777777" w:rsidR="00E4696F" w:rsidRPr="00746265" w:rsidRDefault="00E4696F" w:rsidP="008E645E">
            <w:pPr>
              <w:tabs>
                <w:tab w:val="clear" w:pos="0"/>
                <w:tab w:val="clear" w:pos="567"/>
                <w:tab w:val="clear" w:pos="1276"/>
                <w:tab w:val="clear" w:pos="2552"/>
                <w:tab w:val="clear" w:pos="3828"/>
                <w:tab w:val="clear" w:pos="5103"/>
                <w:tab w:val="clear" w:pos="6379"/>
                <w:tab w:val="clear" w:pos="8364"/>
              </w:tabs>
              <w:rPr>
                <w:lang w:val="nb-NO"/>
              </w:rPr>
            </w:pPr>
          </w:p>
        </w:tc>
      </w:tr>
    </w:tbl>
    <w:p w14:paraId="694D1F0D" w14:textId="77777777" w:rsidR="00E4696F" w:rsidRPr="00746265" w:rsidRDefault="00E4696F" w:rsidP="00E4696F">
      <w:pPr>
        <w:pStyle w:val="Normal-extraradavstnd"/>
        <w:rPr>
          <w:lang w:val="nb-NO"/>
        </w:rPr>
      </w:pPr>
    </w:p>
    <w:tbl>
      <w:tblPr>
        <w:tblW w:w="0" w:type="auto"/>
        <w:tblLayout w:type="fixed"/>
        <w:tblCellMar>
          <w:left w:w="0" w:type="dxa"/>
          <w:right w:w="0" w:type="dxa"/>
        </w:tblCellMar>
        <w:tblLook w:val="0000" w:firstRow="0" w:lastRow="0" w:firstColumn="0" w:lastColumn="0" w:noHBand="0" w:noVBand="0"/>
      </w:tblPr>
      <w:tblGrid>
        <w:gridCol w:w="2835"/>
        <w:gridCol w:w="2835"/>
        <w:gridCol w:w="2835"/>
      </w:tblGrid>
      <w:tr w:rsidR="00E4696F" w14:paraId="5F4D2432" w14:textId="77777777" w:rsidTr="008E645E">
        <w:tc>
          <w:tcPr>
            <w:tcW w:w="2835" w:type="dxa"/>
          </w:tcPr>
          <w:p w14:paraId="4EAD1F5F" w14:textId="77777777" w:rsidR="00E4696F" w:rsidRPr="005B34B8" w:rsidRDefault="00E4696F" w:rsidP="008E645E">
            <w:pPr>
              <w:pStyle w:val="zLedtext"/>
            </w:pPr>
            <w:bookmarkStart w:id="3" w:name="swLead_TheirReference"/>
            <w:r>
              <w:t>Deres referanse</w:t>
            </w:r>
            <w:bookmarkEnd w:id="3"/>
          </w:p>
        </w:tc>
        <w:tc>
          <w:tcPr>
            <w:tcW w:w="2835" w:type="dxa"/>
          </w:tcPr>
          <w:p w14:paraId="62995DB2" w14:textId="77777777" w:rsidR="00E4696F" w:rsidRPr="005B34B8" w:rsidRDefault="00E4696F" w:rsidP="008E645E">
            <w:pPr>
              <w:pStyle w:val="zLedtext"/>
            </w:pPr>
            <w:bookmarkStart w:id="4" w:name="swLead_OurReference"/>
            <w:r>
              <w:t>Vår referanse</w:t>
            </w:r>
            <w:bookmarkEnd w:id="4"/>
          </w:p>
        </w:tc>
        <w:tc>
          <w:tcPr>
            <w:tcW w:w="2835" w:type="dxa"/>
          </w:tcPr>
          <w:p w14:paraId="30AC5BDE" w14:textId="77777777" w:rsidR="00E4696F" w:rsidRPr="005B34B8" w:rsidRDefault="00E4696F" w:rsidP="008E645E">
            <w:pPr>
              <w:pStyle w:val="zLedtext"/>
            </w:pPr>
            <w:bookmarkStart w:id="5" w:name="swLead_Date"/>
            <w:r>
              <w:t>Dato</w:t>
            </w:r>
            <w:bookmarkEnd w:id="5"/>
          </w:p>
        </w:tc>
      </w:tr>
      <w:tr w:rsidR="00E4696F" w:rsidRPr="00BA3A98" w14:paraId="6BDB6AFE" w14:textId="77777777" w:rsidTr="008E645E">
        <w:trPr>
          <w:trHeight w:val="284"/>
        </w:trPr>
        <w:tc>
          <w:tcPr>
            <w:tcW w:w="2835" w:type="dxa"/>
          </w:tcPr>
          <w:p w14:paraId="2D72761F" w14:textId="77777777" w:rsidR="00E4696F" w:rsidRPr="00E65355" w:rsidRDefault="00E4696F" w:rsidP="008E645E">
            <w:pPr>
              <w:pStyle w:val="Normal-extraradavstnd"/>
              <w:tabs>
                <w:tab w:val="clear" w:pos="0"/>
                <w:tab w:val="clear" w:pos="567"/>
                <w:tab w:val="clear" w:pos="1276"/>
                <w:tab w:val="clear" w:pos="2552"/>
                <w:tab w:val="clear" w:pos="3828"/>
                <w:tab w:val="clear" w:pos="5103"/>
                <w:tab w:val="clear" w:pos="6379"/>
                <w:tab w:val="clear" w:pos="8364"/>
              </w:tabs>
            </w:pPr>
            <w:bookmarkStart w:id="6" w:name="swCustContactName"/>
            <w:bookmarkEnd w:id="6"/>
          </w:p>
        </w:tc>
        <w:tc>
          <w:tcPr>
            <w:tcW w:w="2835" w:type="dxa"/>
          </w:tcPr>
          <w:p w14:paraId="1B2A4294" w14:textId="6821C4CA" w:rsidR="00E4696F" w:rsidRPr="00A830ED" w:rsidRDefault="007A1E86" w:rsidP="008E645E">
            <w:pPr>
              <w:tabs>
                <w:tab w:val="clear" w:pos="0"/>
                <w:tab w:val="clear" w:pos="567"/>
                <w:tab w:val="clear" w:pos="1276"/>
                <w:tab w:val="clear" w:pos="2552"/>
                <w:tab w:val="clear" w:pos="3828"/>
                <w:tab w:val="clear" w:pos="5103"/>
                <w:tab w:val="clear" w:pos="6379"/>
                <w:tab w:val="clear" w:pos="8364"/>
              </w:tabs>
              <w:rPr>
                <w:highlight w:val="yellow"/>
              </w:rPr>
            </w:pPr>
            <w:r w:rsidRPr="007A1E86">
              <w:t>10228872</w:t>
            </w:r>
          </w:p>
        </w:tc>
        <w:tc>
          <w:tcPr>
            <w:tcW w:w="2835" w:type="dxa"/>
          </w:tcPr>
          <w:p w14:paraId="3F48EDE6" w14:textId="54251C2C" w:rsidR="00E4696F" w:rsidRPr="00B06503" w:rsidRDefault="005E6756" w:rsidP="008E645E">
            <w:pPr>
              <w:tabs>
                <w:tab w:val="clear" w:pos="0"/>
                <w:tab w:val="clear" w:pos="567"/>
                <w:tab w:val="clear" w:pos="1276"/>
                <w:tab w:val="clear" w:pos="2552"/>
                <w:tab w:val="clear" w:pos="3828"/>
                <w:tab w:val="clear" w:pos="5103"/>
                <w:tab w:val="clear" w:pos="6379"/>
                <w:tab w:val="clear" w:pos="8364"/>
                <w:tab w:val="right" w:pos="2835"/>
              </w:tabs>
              <w:rPr>
                <w:lang w:val="nb-NO"/>
              </w:rPr>
            </w:pPr>
            <w:r>
              <w:rPr>
                <w:lang w:val="nb-NO"/>
              </w:rPr>
              <w:t>2</w:t>
            </w:r>
            <w:r w:rsidR="00AB2546">
              <w:rPr>
                <w:lang w:val="nb-NO"/>
              </w:rPr>
              <w:t>3</w:t>
            </w:r>
            <w:r>
              <w:rPr>
                <w:lang w:val="nb-NO"/>
              </w:rPr>
              <w:t>.02.2023</w:t>
            </w:r>
          </w:p>
        </w:tc>
      </w:tr>
    </w:tbl>
    <w:p w14:paraId="2B5DFCEF" w14:textId="77777777" w:rsidR="00DD1F39" w:rsidRDefault="00DD1F39" w:rsidP="00E4696F">
      <w:pPr>
        <w:pStyle w:val="Overskrift1"/>
        <w:rPr>
          <w:lang w:val="nb-NO"/>
        </w:rPr>
      </w:pPr>
      <w:bookmarkStart w:id="7" w:name="docStart"/>
    </w:p>
    <w:p w14:paraId="0212A64B" w14:textId="5856EC93" w:rsidR="005E6756" w:rsidRDefault="005E6756" w:rsidP="00E4696F">
      <w:pPr>
        <w:pStyle w:val="Overskrift1"/>
        <w:rPr>
          <w:lang w:val="nb-NO"/>
        </w:rPr>
      </w:pPr>
      <w:r>
        <w:rPr>
          <w:lang w:val="nb-NO"/>
        </w:rPr>
        <w:t>Kunngjøring om igangsetting av reguleringsarbeid med konsekvensutredning</w:t>
      </w:r>
      <w:r w:rsidR="00105E49">
        <w:rPr>
          <w:lang w:val="nb-NO"/>
        </w:rPr>
        <w:t xml:space="preserve"> for Kragerø Næringspark Fikkjebakke, gnr./bnr. 59/1 m.fl.</w:t>
      </w:r>
    </w:p>
    <w:bookmarkEnd w:id="7"/>
    <w:p w14:paraId="3E2EC215" w14:textId="77777777" w:rsidR="005E6756" w:rsidRPr="00AB2546" w:rsidRDefault="005E6756" w:rsidP="00E4696F">
      <w:pPr>
        <w:spacing w:before="120" w:after="120"/>
        <w:rPr>
          <w:rFonts w:ascii="Open Sans" w:hAnsi="Open Sans" w:cs="Open Sans"/>
          <w:lang w:val="nb-NO"/>
        </w:rPr>
      </w:pPr>
    </w:p>
    <w:p w14:paraId="289203CC" w14:textId="316C2995" w:rsidR="007C3AE7" w:rsidRPr="00AB2546" w:rsidRDefault="007C3AE7" w:rsidP="007C3AE7">
      <w:pPr>
        <w:spacing w:before="120" w:after="120"/>
        <w:rPr>
          <w:rFonts w:ascii="Open Sans" w:hAnsi="Open Sans" w:cs="Open Sans"/>
          <w:lang w:val="nb-NO"/>
        </w:rPr>
      </w:pPr>
      <w:r w:rsidRPr="00AB2546">
        <w:rPr>
          <w:rFonts w:ascii="Open Sans" w:hAnsi="Open Sans" w:cs="Open Sans"/>
          <w:lang w:val="nb-NO"/>
        </w:rPr>
        <w:t xml:space="preserve">I samsvar med plan- og bygningslovens §§ 12-1, 12-2 og 12-8 varsler Sweco Norge as på vegne av Kragerø kommune, igangsettelse av arbeid med områderegulering </w:t>
      </w:r>
      <w:r w:rsidR="00105E49">
        <w:rPr>
          <w:rFonts w:ascii="Open Sans" w:hAnsi="Open Sans" w:cs="Open Sans"/>
          <w:lang w:val="nb-NO"/>
        </w:rPr>
        <w:t>for Kragerø Næringspark</w:t>
      </w:r>
      <w:r w:rsidRPr="00AB2546">
        <w:rPr>
          <w:rFonts w:ascii="Open Sans" w:hAnsi="Open Sans" w:cs="Open Sans"/>
          <w:lang w:val="nb-NO"/>
        </w:rPr>
        <w:t xml:space="preserve"> Fikkjebakke</w:t>
      </w:r>
      <w:r w:rsidR="00105E49">
        <w:rPr>
          <w:rFonts w:ascii="Open Sans" w:hAnsi="Open Sans" w:cs="Open Sans"/>
          <w:lang w:val="nb-NO"/>
        </w:rPr>
        <w:t>, plan-id 210</w:t>
      </w:r>
      <w:r w:rsidRPr="00AB2546">
        <w:rPr>
          <w:rFonts w:ascii="Open Sans" w:hAnsi="Open Sans" w:cs="Open Sans"/>
          <w:lang w:val="nb-NO"/>
        </w:rPr>
        <w:t>.</w:t>
      </w:r>
      <w:r w:rsidR="000B08EB" w:rsidRPr="00AB2546">
        <w:rPr>
          <w:rFonts w:ascii="Open Sans" w:hAnsi="Open Sans" w:cs="Open Sans"/>
          <w:lang w:val="nb-NO"/>
        </w:rPr>
        <w:t xml:space="preserve"> Oppstart av planarbeidet har avventet avklaringer ift. </w:t>
      </w:r>
      <w:r w:rsidR="004E4C2C">
        <w:rPr>
          <w:rFonts w:ascii="Open Sans" w:hAnsi="Open Sans" w:cs="Open Sans"/>
          <w:lang w:val="nb-NO"/>
        </w:rPr>
        <w:t>veilinjeføring</w:t>
      </w:r>
      <w:r w:rsidR="000B08EB" w:rsidRPr="00AB2546">
        <w:rPr>
          <w:rFonts w:ascii="Open Sans" w:hAnsi="Open Sans" w:cs="Open Sans"/>
          <w:lang w:val="nb-NO"/>
        </w:rPr>
        <w:t xml:space="preserve"> for ny E18 gjennom Kragerø.</w:t>
      </w:r>
    </w:p>
    <w:p w14:paraId="10915095" w14:textId="3A7E9A26" w:rsidR="00CC4509" w:rsidRPr="00AB2546" w:rsidRDefault="00CC4509" w:rsidP="007C3AE7">
      <w:pPr>
        <w:spacing w:before="120" w:after="120"/>
        <w:rPr>
          <w:rFonts w:ascii="Open Sans" w:hAnsi="Open Sans" w:cs="Open Sans"/>
          <w:lang w:val="nb-NO"/>
        </w:rPr>
      </w:pPr>
      <w:r w:rsidRPr="00AB2546">
        <w:rPr>
          <w:rFonts w:ascii="Open Sans" w:hAnsi="Open Sans" w:cs="Open Sans"/>
          <w:lang w:val="nb-NO"/>
        </w:rPr>
        <w:t>Planområdet grenser i nord</w:t>
      </w:r>
      <w:r w:rsidR="007D494D" w:rsidRPr="00AB2546">
        <w:rPr>
          <w:rFonts w:ascii="Open Sans" w:hAnsi="Open Sans" w:cs="Open Sans"/>
          <w:lang w:val="nb-NO"/>
        </w:rPr>
        <w:t>- vest</w:t>
      </w:r>
      <w:r w:rsidRPr="00AB2546">
        <w:rPr>
          <w:rFonts w:ascii="Open Sans" w:hAnsi="Open Sans" w:cs="Open Sans"/>
          <w:lang w:val="nb-NO"/>
        </w:rPr>
        <w:t xml:space="preserve"> til</w:t>
      </w:r>
      <w:r w:rsidR="007D494D" w:rsidRPr="00AB2546">
        <w:rPr>
          <w:rFonts w:ascii="Open Sans" w:hAnsi="Open Sans" w:cs="Open Sans"/>
          <w:lang w:val="nb-NO"/>
        </w:rPr>
        <w:t xml:space="preserve"> Nordre Slettefjell, i øst til </w:t>
      </w:r>
      <w:r w:rsidR="00105E49">
        <w:rPr>
          <w:rFonts w:ascii="Open Sans" w:hAnsi="Open Sans" w:cs="Open Sans"/>
          <w:lang w:val="nb-NO"/>
        </w:rPr>
        <w:t>Brynemo</w:t>
      </w:r>
      <w:r w:rsidR="004E4C2C">
        <w:rPr>
          <w:rFonts w:ascii="Open Sans" w:hAnsi="Open Sans" w:cs="Open Sans"/>
          <w:lang w:val="nb-NO"/>
        </w:rPr>
        <w:t>. I</w:t>
      </w:r>
      <w:r w:rsidRPr="00AB2546">
        <w:rPr>
          <w:rFonts w:ascii="Open Sans" w:hAnsi="Open Sans" w:cs="Open Sans"/>
          <w:lang w:val="nb-NO"/>
        </w:rPr>
        <w:t xml:space="preserve"> sør</w:t>
      </w:r>
      <w:r w:rsidR="004E4C2C">
        <w:rPr>
          <w:rFonts w:ascii="Open Sans" w:hAnsi="Open Sans" w:cs="Open Sans"/>
          <w:lang w:val="nb-NO"/>
        </w:rPr>
        <w:t xml:space="preserve"> grenser planområdet</w:t>
      </w:r>
      <w:r w:rsidR="007D494D" w:rsidRPr="00AB2546">
        <w:rPr>
          <w:rFonts w:ascii="Open Sans" w:hAnsi="Open Sans" w:cs="Open Sans"/>
          <w:lang w:val="nb-NO"/>
        </w:rPr>
        <w:t xml:space="preserve"> til Humlestad og</w:t>
      </w:r>
      <w:r w:rsidRPr="00AB2546">
        <w:rPr>
          <w:rFonts w:ascii="Open Sans" w:hAnsi="Open Sans" w:cs="Open Sans"/>
          <w:lang w:val="nb-NO"/>
        </w:rPr>
        <w:t xml:space="preserve"> planomriss til ny E18 Tvedestrand – Bamble.</w:t>
      </w:r>
    </w:p>
    <w:p w14:paraId="239C6C28" w14:textId="7B0F77AA" w:rsidR="00CC4509" w:rsidRPr="00AB2546" w:rsidRDefault="007D494D" w:rsidP="007C3AE7">
      <w:pPr>
        <w:spacing w:before="120" w:after="120"/>
        <w:rPr>
          <w:rFonts w:ascii="Open Sans" w:hAnsi="Open Sans" w:cs="Open Sans"/>
          <w:lang w:val="nb-NO"/>
        </w:rPr>
      </w:pPr>
      <w:r w:rsidRPr="00AB2546">
        <w:rPr>
          <w:rFonts w:ascii="Open Sans" w:hAnsi="Open Sans" w:cs="Open Sans"/>
          <w:lang w:val="nb-NO"/>
        </w:rPr>
        <w:t xml:space="preserve">Planvarselet dekker et område på </w:t>
      </w:r>
      <w:r w:rsidR="00105E49" w:rsidRPr="00105E49">
        <w:rPr>
          <w:rFonts w:cs="Arial"/>
          <w:color w:val="000000"/>
          <w:lang w:val="nb-NO"/>
        </w:rPr>
        <w:t>4116 daa</w:t>
      </w:r>
      <w:r w:rsidR="00105E49">
        <w:rPr>
          <w:rFonts w:cs="Arial"/>
          <w:color w:val="000000"/>
          <w:lang w:val="nb-NO"/>
        </w:rPr>
        <w:t>.</w:t>
      </w:r>
      <w:r w:rsidR="00105E49" w:rsidRPr="00105E49">
        <w:rPr>
          <w:rFonts w:cs="Arial"/>
          <w:color w:val="000000"/>
          <w:lang w:val="nb-NO"/>
        </w:rPr>
        <w:t xml:space="preserve"> </w:t>
      </w:r>
      <w:r w:rsidRPr="00AB2546">
        <w:rPr>
          <w:rFonts w:ascii="Open Sans" w:hAnsi="Open Sans" w:cs="Open Sans"/>
          <w:lang w:val="nb-NO"/>
        </w:rPr>
        <w:t>Ved utarbeidelse av områdeplan kan planområdet bli redusert.</w:t>
      </w:r>
    </w:p>
    <w:p w14:paraId="0AE87F18" w14:textId="684A9B46" w:rsidR="007C3AE7" w:rsidRPr="00AB2546" w:rsidRDefault="007C3AE7" w:rsidP="007C3AE7">
      <w:pPr>
        <w:spacing w:before="120" w:after="120"/>
        <w:rPr>
          <w:rFonts w:ascii="Open Sans" w:hAnsi="Open Sans" w:cs="Open Sans"/>
          <w:lang w:val="nb-NO"/>
        </w:rPr>
      </w:pPr>
      <w:r w:rsidRPr="00AB2546">
        <w:rPr>
          <w:rFonts w:ascii="Open Sans" w:hAnsi="Open Sans" w:cs="Open Sans"/>
          <w:lang w:val="nb-NO"/>
        </w:rPr>
        <w:t xml:space="preserve">Kragerø kommune ber om innspill til planoppstart, </w:t>
      </w:r>
      <w:r w:rsidR="00543D57">
        <w:rPr>
          <w:rFonts w:ascii="Open Sans" w:hAnsi="Open Sans" w:cs="Open Sans"/>
          <w:lang w:val="nb-NO"/>
        </w:rPr>
        <w:t xml:space="preserve">plasskrevende </w:t>
      </w:r>
      <w:r w:rsidRPr="00AB2546">
        <w:rPr>
          <w:rFonts w:ascii="Open Sans" w:hAnsi="Open Sans" w:cs="Open Sans"/>
          <w:lang w:val="nb-NO"/>
        </w:rPr>
        <w:t>handelsetablering og til inndeling av området i type næring/ industri.</w:t>
      </w:r>
    </w:p>
    <w:p w14:paraId="6913A788" w14:textId="77777777" w:rsidR="007C3AE7" w:rsidRDefault="007C3AE7" w:rsidP="00E4696F">
      <w:pPr>
        <w:pStyle w:val="Brdtekst"/>
        <w:tabs>
          <w:tab w:val="left" w:pos="4816"/>
        </w:tabs>
        <w:spacing w:before="120" w:after="120"/>
        <w:ind w:right="150"/>
        <w:rPr>
          <w:szCs w:val="18"/>
          <w:u w:val="single"/>
          <w:lang w:val="nb-NO"/>
        </w:rPr>
      </w:pPr>
    </w:p>
    <w:p w14:paraId="3B809FB5" w14:textId="77777777" w:rsidR="007C3AE7" w:rsidRPr="007C3AE7" w:rsidRDefault="007C3AE7" w:rsidP="00E4696F">
      <w:pPr>
        <w:spacing w:before="120" w:after="120"/>
        <w:rPr>
          <w:b/>
          <w:bCs/>
          <w:sz w:val="22"/>
          <w:szCs w:val="22"/>
          <w:lang w:val="nb-NO"/>
        </w:rPr>
      </w:pPr>
      <w:r w:rsidRPr="007C3AE7">
        <w:rPr>
          <w:b/>
          <w:bCs/>
          <w:sz w:val="22"/>
          <w:szCs w:val="22"/>
          <w:lang w:val="nb-NO"/>
        </w:rPr>
        <w:t>Formålet med planarbeidet:</w:t>
      </w:r>
    </w:p>
    <w:p w14:paraId="73CA3FA8" w14:textId="035BC60D" w:rsidR="00195616" w:rsidRPr="00AB2546" w:rsidRDefault="00E4696F" w:rsidP="00E4696F">
      <w:pPr>
        <w:spacing w:before="120" w:after="120"/>
        <w:rPr>
          <w:rFonts w:ascii="Open Sans" w:hAnsi="Open Sans" w:cs="Open Sans"/>
          <w:lang w:val="nb-NO"/>
        </w:rPr>
      </w:pPr>
      <w:r w:rsidRPr="00AB2546">
        <w:rPr>
          <w:rFonts w:ascii="Open Sans" w:hAnsi="Open Sans" w:cs="Open Sans"/>
          <w:lang w:val="nb-NO"/>
        </w:rPr>
        <w:t xml:space="preserve">Formålet med planen er å legge til rette for </w:t>
      </w:r>
      <w:r w:rsidR="00763A1A" w:rsidRPr="00AB2546">
        <w:rPr>
          <w:rFonts w:ascii="Open Sans" w:hAnsi="Open Sans" w:cs="Open Sans"/>
          <w:lang w:val="nb-NO"/>
        </w:rPr>
        <w:t>utbygging og utvikling av et fremtidsrettet nærings- og industriområde</w:t>
      </w:r>
      <w:r w:rsidR="00D747BD" w:rsidRPr="00AB2546">
        <w:rPr>
          <w:rFonts w:ascii="Open Sans" w:hAnsi="Open Sans" w:cs="Open Sans"/>
          <w:lang w:val="nb-NO"/>
        </w:rPr>
        <w:t>,</w:t>
      </w:r>
      <w:r w:rsidR="00763A1A" w:rsidRPr="00AB2546">
        <w:rPr>
          <w:rFonts w:ascii="Open Sans" w:hAnsi="Open Sans" w:cs="Open Sans"/>
          <w:lang w:val="nb-NO"/>
        </w:rPr>
        <w:t xml:space="preserve"> </w:t>
      </w:r>
      <w:r w:rsidR="00D747BD" w:rsidRPr="00AB2546">
        <w:rPr>
          <w:rFonts w:ascii="Open Sans" w:hAnsi="Open Sans" w:cs="Open Sans"/>
          <w:lang w:val="nb-NO"/>
        </w:rPr>
        <w:t xml:space="preserve">med et regionalt perspektiv og en grønn profil </w:t>
      </w:r>
      <w:r w:rsidR="00763A1A" w:rsidRPr="00AB2546">
        <w:rPr>
          <w:rFonts w:ascii="Open Sans" w:hAnsi="Open Sans" w:cs="Open Sans"/>
          <w:lang w:val="nb-NO"/>
        </w:rPr>
        <w:t>på Fikkjebakke i Kragerø kommune.</w:t>
      </w:r>
      <w:r w:rsidR="00746265" w:rsidRPr="00AB2546">
        <w:rPr>
          <w:rFonts w:ascii="Open Sans" w:hAnsi="Open Sans" w:cs="Open Sans"/>
          <w:lang w:val="nb-NO"/>
        </w:rPr>
        <w:t xml:space="preserve"> Siden </w:t>
      </w:r>
      <w:r w:rsidR="00195616" w:rsidRPr="00AB2546">
        <w:rPr>
          <w:rFonts w:ascii="Open Sans" w:hAnsi="Open Sans" w:cs="Open Sans"/>
          <w:lang w:val="nb-NO"/>
        </w:rPr>
        <w:t>det nå er avklart at ny</w:t>
      </w:r>
      <w:r w:rsidR="00746265" w:rsidRPr="00AB2546">
        <w:rPr>
          <w:rFonts w:ascii="Open Sans" w:hAnsi="Open Sans" w:cs="Open Sans"/>
          <w:lang w:val="nb-NO"/>
        </w:rPr>
        <w:t xml:space="preserve"> E18 </w:t>
      </w:r>
      <w:r w:rsidR="00195616" w:rsidRPr="00AB2546">
        <w:rPr>
          <w:rFonts w:ascii="Open Sans" w:hAnsi="Open Sans" w:cs="Open Sans"/>
          <w:lang w:val="nb-NO"/>
        </w:rPr>
        <w:t>anbefales å</w:t>
      </w:r>
      <w:r w:rsidR="00746265" w:rsidRPr="00AB2546">
        <w:rPr>
          <w:rFonts w:ascii="Open Sans" w:hAnsi="Open Sans" w:cs="Open Sans"/>
          <w:lang w:val="nb-NO"/>
        </w:rPr>
        <w:t xml:space="preserve"> gå gjennom Fikkjebakke,</w:t>
      </w:r>
      <w:r w:rsidR="00195616" w:rsidRPr="00AB2546">
        <w:rPr>
          <w:rFonts w:ascii="Open Sans" w:hAnsi="Open Sans" w:cs="Open Sans"/>
          <w:lang w:val="nb-NO"/>
        </w:rPr>
        <w:t xml:space="preserve"> er det viktig </w:t>
      </w:r>
      <w:r w:rsidR="007D494D" w:rsidRPr="00AB2546">
        <w:rPr>
          <w:rFonts w:ascii="Open Sans" w:hAnsi="Open Sans" w:cs="Open Sans"/>
          <w:lang w:val="nb-NO"/>
        </w:rPr>
        <w:t xml:space="preserve">for kommunen å kunne </w:t>
      </w:r>
      <w:r w:rsidR="00195616" w:rsidRPr="00AB2546">
        <w:rPr>
          <w:rFonts w:ascii="Open Sans" w:hAnsi="Open Sans" w:cs="Open Sans"/>
          <w:lang w:val="nb-NO"/>
        </w:rPr>
        <w:t>utnytte det potensiale</w:t>
      </w:r>
      <w:r w:rsidR="004E4C2C">
        <w:rPr>
          <w:rFonts w:ascii="Open Sans" w:hAnsi="Open Sans" w:cs="Open Sans"/>
          <w:lang w:val="nb-NO"/>
        </w:rPr>
        <w:t>t</w:t>
      </w:r>
      <w:r w:rsidR="00195616" w:rsidRPr="00AB2546">
        <w:rPr>
          <w:rFonts w:ascii="Open Sans" w:hAnsi="Open Sans" w:cs="Open Sans"/>
          <w:lang w:val="nb-NO"/>
        </w:rPr>
        <w:t xml:space="preserve"> og utviklingsmulighetene nærheten til</w:t>
      </w:r>
      <w:r w:rsidR="004E4C2C">
        <w:rPr>
          <w:rFonts w:ascii="Open Sans" w:hAnsi="Open Sans" w:cs="Open Sans"/>
          <w:lang w:val="nb-NO"/>
        </w:rPr>
        <w:t xml:space="preserve"> og nytt kryss ved</w:t>
      </w:r>
      <w:r w:rsidR="00195616" w:rsidRPr="00AB2546">
        <w:rPr>
          <w:rFonts w:ascii="Open Sans" w:hAnsi="Open Sans" w:cs="Open Sans"/>
          <w:lang w:val="nb-NO"/>
        </w:rPr>
        <w:t xml:space="preserve"> E18 gir. </w:t>
      </w:r>
    </w:p>
    <w:p w14:paraId="1F742438" w14:textId="4588A58A" w:rsidR="007C560C" w:rsidRPr="00AB2546" w:rsidRDefault="00195616" w:rsidP="00E4696F">
      <w:pPr>
        <w:spacing w:before="120" w:after="120"/>
        <w:rPr>
          <w:rFonts w:ascii="Open Sans" w:hAnsi="Open Sans" w:cs="Open Sans"/>
          <w:lang w:val="nb-NO"/>
        </w:rPr>
      </w:pPr>
      <w:r w:rsidRPr="00AB2546">
        <w:rPr>
          <w:rFonts w:ascii="Open Sans" w:hAnsi="Open Sans" w:cs="Open Sans"/>
          <w:lang w:val="nb-NO"/>
        </w:rPr>
        <w:t>P</w:t>
      </w:r>
      <w:r w:rsidR="00746265" w:rsidRPr="00AB2546">
        <w:rPr>
          <w:rFonts w:ascii="Open Sans" w:hAnsi="Open Sans" w:cs="Open Sans"/>
          <w:lang w:val="nb-NO"/>
        </w:rPr>
        <w:t xml:space="preserve">lanarbeidet </w:t>
      </w:r>
      <w:r w:rsidRPr="00AB2546">
        <w:rPr>
          <w:rFonts w:ascii="Open Sans" w:hAnsi="Open Sans" w:cs="Open Sans"/>
          <w:lang w:val="nb-NO"/>
        </w:rPr>
        <w:t xml:space="preserve">vil derfor </w:t>
      </w:r>
      <w:r w:rsidR="00746265" w:rsidRPr="00AB2546">
        <w:rPr>
          <w:rFonts w:ascii="Open Sans" w:hAnsi="Open Sans" w:cs="Open Sans"/>
          <w:lang w:val="nb-NO"/>
        </w:rPr>
        <w:t xml:space="preserve">også vurdere etablering av kontor og </w:t>
      </w:r>
      <w:r w:rsidR="00543D57">
        <w:rPr>
          <w:rFonts w:ascii="Open Sans" w:hAnsi="Open Sans" w:cs="Open Sans"/>
          <w:lang w:val="nb-NO"/>
        </w:rPr>
        <w:t>plasskrevende</w:t>
      </w:r>
      <w:r w:rsidR="00746265" w:rsidRPr="00AB2546">
        <w:rPr>
          <w:rFonts w:ascii="Open Sans" w:hAnsi="Open Sans" w:cs="Open Sans"/>
          <w:lang w:val="nb-NO"/>
        </w:rPr>
        <w:t xml:space="preserve"> handel i planområdet</w:t>
      </w:r>
      <w:r w:rsidR="00746570" w:rsidRPr="00AB2546">
        <w:rPr>
          <w:rFonts w:ascii="Open Sans" w:hAnsi="Open Sans" w:cs="Open Sans"/>
          <w:lang w:val="nb-NO"/>
        </w:rPr>
        <w:t>,</w:t>
      </w:r>
      <w:r w:rsidRPr="00AB2546">
        <w:rPr>
          <w:rFonts w:ascii="Open Sans" w:hAnsi="Open Sans" w:cs="Open Sans"/>
          <w:lang w:val="nb-NO"/>
        </w:rPr>
        <w:t xml:space="preserve"> slik det blant annet er tilrettelagt for ved E18 Grenstøl</w:t>
      </w:r>
      <w:r w:rsidR="007C560C" w:rsidRPr="00AB2546">
        <w:rPr>
          <w:rFonts w:ascii="Open Sans" w:hAnsi="Open Sans" w:cs="Open Sans"/>
          <w:lang w:val="nb-NO"/>
        </w:rPr>
        <w:t xml:space="preserve">. Kommunen har utarbeidet en handelsanalyse i forbindelse med pågående rullering av kommuneplanens arealdel. </w:t>
      </w:r>
    </w:p>
    <w:p w14:paraId="27E3DD9A" w14:textId="01F1C790" w:rsidR="007D494D" w:rsidRPr="00AB2546" w:rsidRDefault="007C560C" w:rsidP="00E4696F">
      <w:pPr>
        <w:spacing w:before="120" w:after="120"/>
        <w:rPr>
          <w:rFonts w:ascii="Open Sans" w:hAnsi="Open Sans" w:cs="Open Sans"/>
          <w:lang w:val="nb-NO"/>
        </w:rPr>
      </w:pPr>
      <w:r w:rsidRPr="00AB2546">
        <w:rPr>
          <w:rFonts w:ascii="Open Sans" w:hAnsi="Open Sans" w:cs="Open Sans"/>
          <w:lang w:val="nb-NO"/>
        </w:rPr>
        <w:lastRenderedPageBreak/>
        <w:t xml:space="preserve">Analysen vurderer potensialet for utvikling av Fikkjebakke </w:t>
      </w:r>
      <w:r w:rsidR="007D494D" w:rsidRPr="00AB2546">
        <w:rPr>
          <w:rFonts w:ascii="Open Sans" w:hAnsi="Open Sans" w:cs="Open Sans"/>
          <w:lang w:val="nb-NO"/>
        </w:rPr>
        <w:t xml:space="preserve">i et regionalt og kommunalt perspektiv, </w:t>
      </w:r>
      <w:r w:rsidR="00746570" w:rsidRPr="00AB2546">
        <w:rPr>
          <w:rFonts w:ascii="Open Sans" w:hAnsi="Open Sans" w:cs="Open Sans"/>
          <w:lang w:val="nb-NO"/>
        </w:rPr>
        <w:t>se vedl</w:t>
      </w:r>
      <w:r w:rsidR="004F54A2" w:rsidRPr="00AB2546">
        <w:rPr>
          <w:rFonts w:ascii="Open Sans" w:hAnsi="Open Sans" w:cs="Open Sans"/>
          <w:lang w:val="nb-NO"/>
        </w:rPr>
        <w:t>egg 2,</w:t>
      </w:r>
      <w:r w:rsidR="00746570" w:rsidRPr="00AB2546">
        <w:rPr>
          <w:rFonts w:ascii="Open Sans" w:hAnsi="Open Sans" w:cs="Open Sans"/>
          <w:lang w:val="nb-NO"/>
        </w:rPr>
        <w:t xml:space="preserve"> </w:t>
      </w:r>
      <w:r w:rsidR="004F54A2" w:rsidRPr="00AB2546">
        <w:rPr>
          <w:rFonts w:ascii="Open Sans" w:hAnsi="Open Sans" w:cs="Open Sans"/>
          <w:lang w:val="nb-NO"/>
        </w:rPr>
        <w:t>H</w:t>
      </w:r>
      <w:r w:rsidR="00746570" w:rsidRPr="00AB2546">
        <w:rPr>
          <w:rFonts w:ascii="Open Sans" w:hAnsi="Open Sans" w:cs="Open Sans"/>
          <w:lang w:val="nb-NO"/>
        </w:rPr>
        <w:t>andels</w:t>
      </w:r>
      <w:r w:rsidR="004F54A2" w:rsidRPr="00AB2546">
        <w:rPr>
          <w:rFonts w:ascii="Open Sans" w:hAnsi="Open Sans" w:cs="Open Sans"/>
          <w:lang w:val="nb-NO"/>
        </w:rPr>
        <w:t>- og nærings</w:t>
      </w:r>
      <w:r w:rsidR="00746570" w:rsidRPr="00AB2546">
        <w:rPr>
          <w:rFonts w:ascii="Open Sans" w:hAnsi="Open Sans" w:cs="Open Sans"/>
          <w:lang w:val="nb-NO"/>
        </w:rPr>
        <w:t>analys</w:t>
      </w:r>
      <w:r w:rsidR="004F54A2" w:rsidRPr="00AB2546">
        <w:rPr>
          <w:rFonts w:ascii="Open Sans" w:hAnsi="Open Sans" w:cs="Open Sans"/>
          <w:lang w:val="nb-NO"/>
        </w:rPr>
        <w:t>e rapport 2022/35 fra Vista Analyse.</w:t>
      </w:r>
      <w:r w:rsidR="00746570" w:rsidRPr="00AB2546">
        <w:rPr>
          <w:rFonts w:ascii="Open Sans" w:hAnsi="Open Sans" w:cs="Open Sans"/>
          <w:lang w:val="nb-NO"/>
        </w:rPr>
        <w:t xml:space="preserve"> </w:t>
      </w:r>
    </w:p>
    <w:p w14:paraId="24A626AE" w14:textId="0E50330D" w:rsidR="00746265" w:rsidRPr="00AB2546" w:rsidRDefault="007D494D" w:rsidP="00E4696F">
      <w:pPr>
        <w:spacing w:before="120" w:after="120"/>
        <w:rPr>
          <w:rFonts w:ascii="Open Sans" w:hAnsi="Open Sans" w:cs="Open Sans"/>
          <w:lang w:val="nb-NO"/>
        </w:rPr>
      </w:pPr>
      <w:r w:rsidRPr="00AB2546">
        <w:rPr>
          <w:rFonts w:ascii="Open Sans" w:hAnsi="Open Sans" w:cs="Open Sans"/>
          <w:lang w:val="nb-NO"/>
        </w:rPr>
        <w:t>I forbindelse med nytt kryss ved E18 er det naturlig å vurdere k</w:t>
      </w:r>
      <w:r w:rsidR="00746570" w:rsidRPr="00AB2546">
        <w:rPr>
          <w:rFonts w:ascii="Open Sans" w:hAnsi="Open Sans" w:cs="Open Sans"/>
          <w:lang w:val="nb-NO"/>
        </w:rPr>
        <w:t xml:space="preserve">ollektivterminal </w:t>
      </w:r>
      <w:r w:rsidRPr="00AB2546">
        <w:rPr>
          <w:rFonts w:ascii="Open Sans" w:hAnsi="Open Sans" w:cs="Open Sans"/>
          <w:lang w:val="nb-NO"/>
        </w:rPr>
        <w:t xml:space="preserve">med </w:t>
      </w:r>
      <w:r w:rsidR="00236C96">
        <w:rPr>
          <w:rFonts w:ascii="Open Sans" w:hAnsi="Open Sans" w:cs="Open Sans"/>
          <w:lang w:val="nb-NO"/>
        </w:rPr>
        <w:t>service</w:t>
      </w:r>
      <w:r w:rsidRPr="00AB2546">
        <w:rPr>
          <w:rFonts w:ascii="Open Sans" w:hAnsi="Open Sans" w:cs="Open Sans"/>
          <w:lang w:val="nb-NO"/>
        </w:rPr>
        <w:t>anlegg innenfor planområdet.</w:t>
      </w:r>
    </w:p>
    <w:p w14:paraId="6E1FBF1F" w14:textId="3A7B2F94" w:rsidR="003A1B90" w:rsidRPr="00AB2546" w:rsidRDefault="00746265" w:rsidP="00E4696F">
      <w:pPr>
        <w:spacing w:before="120" w:after="120"/>
        <w:rPr>
          <w:rFonts w:ascii="Open Sans" w:hAnsi="Open Sans" w:cs="Open Sans"/>
          <w:lang w:val="nb-NO"/>
        </w:rPr>
      </w:pPr>
      <w:r w:rsidRPr="00AB2546">
        <w:rPr>
          <w:rFonts w:ascii="Open Sans" w:hAnsi="Open Sans" w:cs="Open Sans"/>
          <w:lang w:val="nb-NO"/>
        </w:rPr>
        <w:t>I tillegg skal planen foreslå en hensiktsmessig lokalisering av ulike næringer og virksomheter</w:t>
      </w:r>
      <w:r w:rsidR="00DD1F39" w:rsidRPr="00AB2546">
        <w:rPr>
          <w:rFonts w:ascii="Open Sans" w:hAnsi="Open Sans" w:cs="Open Sans"/>
          <w:lang w:val="nb-NO"/>
        </w:rPr>
        <w:t xml:space="preserve"> med en</w:t>
      </w:r>
      <w:r w:rsidRPr="00AB2546">
        <w:rPr>
          <w:rFonts w:ascii="Open Sans" w:hAnsi="Open Sans" w:cs="Open Sans"/>
          <w:lang w:val="nb-NO"/>
        </w:rPr>
        <w:t xml:space="preserve"> inndeling av området for å unngå konflikter ifht. forurensning støy, støv, lukt, tungtransport og persontrafikk.</w:t>
      </w:r>
      <w:r w:rsidR="003A1B90" w:rsidRPr="00AB2546">
        <w:rPr>
          <w:rFonts w:ascii="Open Sans" w:hAnsi="Open Sans" w:cs="Open Sans"/>
          <w:lang w:val="nb-NO"/>
        </w:rPr>
        <w:t xml:space="preserve"> Vedlagt ligger en skjematisk mulig inndeling av type virksomheter og formål innad i planområdet.</w:t>
      </w:r>
      <w:r w:rsidR="00AB2546">
        <w:rPr>
          <w:rFonts w:ascii="Open Sans" w:hAnsi="Open Sans" w:cs="Open Sans"/>
          <w:lang w:val="nb-NO"/>
        </w:rPr>
        <w:t xml:space="preserve"> Lokalisering av plasskrevende handel og kollektivterminal vil følge plassering av nytt kryss for E18</w:t>
      </w:r>
      <w:r w:rsidR="00105E49">
        <w:rPr>
          <w:rFonts w:ascii="Open Sans" w:hAnsi="Open Sans" w:cs="Open Sans"/>
          <w:lang w:val="nb-NO"/>
        </w:rPr>
        <w:t>.</w:t>
      </w:r>
    </w:p>
    <w:p w14:paraId="5F3ED11C" w14:textId="66AE1F01" w:rsidR="00DD1F39" w:rsidRPr="00AB2546" w:rsidRDefault="00FD5D84" w:rsidP="00E4696F">
      <w:pPr>
        <w:spacing w:before="120" w:after="120"/>
        <w:rPr>
          <w:rFonts w:ascii="Open Sans" w:hAnsi="Open Sans" w:cs="Open Sans"/>
          <w:lang w:val="nb-NO"/>
        </w:rPr>
      </w:pPr>
      <w:r w:rsidRPr="00AB2546">
        <w:rPr>
          <w:rFonts w:ascii="Open Sans" w:hAnsi="Open Sans" w:cs="Open Sans"/>
          <w:lang w:val="nb-NO"/>
        </w:rPr>
        <w:t>Plan</w:t>
      </w:r>
      <w:r w:rsidR="00746265" w:rsidRPr="00AB2546">
        <w:rPr>
          <w:rFonts w:ascii="Open Sans" w:hAnsi="Open Sans" w:cs="Open Sans"/>
          <w:lang w:val="nb-NO"/>
        </w:rPr>
        <w:t>en</w:t>
      </w:r>
      <w:r w:rsidRPr="00AB2546">
        <w:rPr>
          <w:rFonts w:ascii="Open Sans" w:hAnsi="Open Sans" w:cs="Open Sans"/>
          <w:lang w:val="nb-NO"/>
        </w:rPr>
        <w:t xml:space="preserve"> skal avklare hovedtrasé for vei, vann, avløp og løsninger for overvann og renovasjon. Det skal etableres gode trafikale ordninger for tungtransport og persontrafikk internt på området og gode veiforbindelser til sentrale og viktige nærområder</w:t>
      </w:r>
      <w:r w:rsidR="00DD1F39" w:rsidRPr="00AB2546">
        <w:rPr>
          <w:rFonts w:ascii="Open Sans" w:hAnsi="Open Sans" w:cs="Open Sans"/>
          <w:lang w:val="nb-NO"/>
        </w:rPr>
        <w:t>.</w:t>
      </w:r>
    </w:p>
    <w:p w14:paraId="514BF5FC" w14:textId="2CE9838D" w:rsidR="00FD5D84" w:rsidRPr="00AB2546" w:rsidRDefault="00DD1F39" w:rsidP="00E4696F">
      <w:pPr>
        <w:spacing w:before="120" w:after="120"/>
        <w:rPr>
          <w:rFonts w:ascii="Open Sans" w:hAnsi="Open Sans" w:cs="Open Sans"/>
          <w:lang w:val="nb-NO"/>
        </w:rPr>
      </w:pPr>
      <w:r w:rsidRPr="00AB2546">
        <w:rPr>
          <w:rFonts w:ascii="Open Sans" w:hAnsi="Open Sans" w:cs="Open Sans"/>
          <w:lang w:val="nb-NO"/>
        </w:rPr>
        <w:t>En viktig del av p</w:t>
      </w:r>
      <w:r w:rsidR="00D747BD" w:rsidRPr="00AB2546">
        <w:rPr>
          <w:rFonts w:ascii="Open Sans" w:hAnsi="Open Sans" w:cs="Open Sans"/>
          <w:lang w:val="nb-NO"/>
        </w:rPr>
        <w:t xml:space="preserve">lanarbeidet </w:t>
      </w:r>
      <w:r w:rsidRPr="00AB2546">
        <w:rPr>
          <w:rFonts w:ascii="Open Sans" w:hAnsi="Open Sans" w:cs="Open Sans"/>
          <w:lang w:val="nb-NO"/>
        </w:rPr>
        <w:t xml:space="preserve">er </w:t>
      </w:r>
      <w:r w:rsidR="00FD5D84" w:rsidRPr="00AB2546">
        <w:rPr>
          <w:rFonts w:ascii="Open Sans" w:hAnsi="Open Sans" w:cs="Open Sans"/>
          <w:lang w:val="nb-NO"/>
        </w:rPr>
        <w:t xml:space="preserve">også </w:t>
      </w:r>
      <w:r w:rsidRPr="00AB2546">
        <w:rPr>
          <w:rFonts w:ascii="Open Sans" w:hAnsi="Open Sans" w:cs="Open Sans"/>
          <w:lang w:val="nb-NO"/>
        </w:rPr>
        <w:t xml:space="preserve">å </w:t>
      </w:r>
      <w:r w:rsidR="00FD5D84" w:rsidRPr="00AB2546">
        <w:rPr>
          <w:rFonts w:ascii="Open Sans" w:hAnsi="Open Sans" w:cs="Open Sans"/>
          <w:lang w:val="nb-NO"/>
        </w:rPr>
        <w:t>vurdere egnede deponiområder for masser fra utbygging av ny E18.</w:t>
      </w:r>
    </w:p>
    <w:p w14:paraId="3CF7822E" w14:textId="0721F891" w:rsidR="00FD5D84" w:rsidRPr="00AB2546" w:rsidRDefault="00CC4509" w:rsidP="00E4696F">
      <w:pPr>
        <w:spacing w:before="120" w:after="120"/>
        <w:rPr>
          <w:rFonts w:ascii="Open Sans" w:hAnsi="Open Sans" w:cs="Open Sans"/>
          <w:lang w:val="nb-NO"/>
        </w:rPr>
      </w:pPr>
      <w:r w:rsidRPr="00AB2546">
        <w:rPr>
          <w:rFonts w:ascii="Open Sans" w:hAnsi="Open Sans" w:cs="Open Sans"/>
          <w:lang w:val="nb-NO"/>
        </w:rPr>
        <w:t>Det vil bli stilt plankrav (detaljregulering) for uregulerte områder innenfor planområdet.</w:t>
      </w:r>
    </w:p>
    <w:p w14:paraId="75193EAE" w14:textId="7D11F553" w:rsidR="00FD5D84" w:rsidRPr="00AB2546" w:rsidRDefault="00FD5D84" w:rsidP="00E4696F">
      <w:pPr>
        <w:spacing w:before="120" w:after="120"/>
        <w:rPr>
          <w:rFonts w:ascii="Open Sans" w:hAnsi="Open Sans" w:cs="Open Sans"/>
          <w:u w:val="single"/>
          <w:lang w:val="nb-NO"/>
        </w:rPr>
      </w:pPr>
      <w:r w:rsidRPr="00AB2546">
        <w:rPr>
          <w:rFonts w:ascii="Open Sans" w:hAnsi="Open Sans" w:cs="Open Sans"/>
          <w:u w:val="single"/>
          <w:lang w:val="nb-NO"/>
        </w:rPr>
        <w:t>Premisser for planarbeidet:</w:t>
      </w:r>
    </w:p>
    <w:p w14:paraId="18051210" w14:textId="1E25EAA1" w:rsidR="00D747BD" w:rsidRPr="00AB2546" w:rsidRDefault="007C3AE7" w:rsidP="00E4696F">
      <w:pPr>
        <w:spacing w:before="120" w:after="120"/>
        <w:rPr>
          <w:rFonts w:ascii="Open Sans" w:hAnsi="Open Sans" w:cs="Open Sans"/>
          <w:lang w:val="nb-NO"/>
        </w:rPr>
      </w:pPr>
      <w:r w:rsidRPr="00AB2546">
        <w:rPr>
          <w:rFonts w:ascii="Open Sans" w:hAnsi="Open Sans" w:cs="Open Sans"/>
          <w:lang w:val="nb-NO"/>
        </w:rPr>
        <w:t>N</w:t>
      </w:r>
      <w:r w:rsidR="00FD5D84" w:rsidRPr="00AB2546">
        <w:rPr>
          <w:rFonts w:ascii="Open Sans" w:hAnsi="Open Sans" w:cs="Open Sans"/>
          <w:lang w:val="nb-NO"/>
        </w:rPr>
        <w:t xml:space="preserve">y trase for E18 Tvedestrand-Bamble </w:t>
      </w:r>
      <w:r w:rsidR="007D494D" w:rsidRPr="00AB2546">
        <w:rPr>
          <w:rFonts w:ascii="Open Sans" w:hAnsi="Open Sans" w:cs="Open Sans"/>
          <w:lang w:val="nb-NO"/>
        </w:rPr>
        <w:t>e</w:t>
      </w:r>
      <w:r w:rsidR="00FD5D84" w:rsidRPr="00AB2546">
        <w:rPr>
          <w:rFonts w:ascii="Open Sans" w:hAnsi="Open Sans" w:cs="Open Sans"/>
          <w:lang w:val="nb-NO"/>
        </w:rPr>
        <w:t>r en sentral premiss for utvikling av planområdet.</w:t>
      </w:r>
      <w:r w:rsidR="00D747BD" w:rsidRPr="00AB2546">
        <w:rPr>
          <w:rFonts w:ascii="Open Sans" w:hAnsi="Open Sans" w:cs="Open Sans"/>
          <w:lang w:val="nb-NO"/>
        </w:rPr>
        <w:t xml:space="preserve"> Det ble i perioden august 2020 - september 2021 utarbeidet planforslag for ny veilinje. </w:t>
      </w:r>
      <w:r w:rsidR="007D494D" w:rsidRPr="00AB2546">
        <w:rPr>
          <w:rFonts w:ascii="Open Sans" w:hAnsi="Open Sans" w:cs="Open Sans"/>
          <w:lang w:val="nb-NO"/>
        </w:rPr>
        <w:t>Siden d</w:t>
      </w:r>
      <w:r w:rsidR="00D747BD" w:rsidRPr="00AB2546">
        <w:rPr>
          <w:rFonts w:ascii="Open Sans" w:hAnsi="Open Sans" w:cs="Open Sans"/>
          <w:lang w:val="nb-NO"/>
        </w:rPr>
        <w:t>enne veilinjen ikke</w:t>
      </w:r>
      <w:r w:rsidR="007D494D" w:rsidRPr="00AB2546">
        <w:rPr>
          <w:rFonts w:ascii="Open Sans" w:hAnsi="Open Sans" w:cs="Open Sans"/>
          <w:lang w:val="nb-NO"/>
        </w:rPr>
        <w:t xml:space="preserve"> fikk nok</w:t>
      </w:r>
      <w:r w:rsidR="00D747BD" w:rsidRPr="00AB2546">
        <w:rPr>
          <w:rFonts w:ascii="Open Sans" w:hAnsi="Open Sans" w:cs="Open Sans"/>
          <w:lang w:val="nb-NO"/>
        </w:rPr>
        <w:t xml:space="preserve"> tilslutning ble </w:t>
      </w:r>
      <w:r w:rsidR="007D494D" w:rsidRPr="00AB2546">
        <w:rPr>
          <w:rFonts w:ascii="Open Sans" w:hAnsi="Open Sans" w:cs="Open Sans"/>
          <w:lang w:val="nb-NO"/>
        </w:rPr>
        <w:t xml:space="preserve">det </w:t>
      </w:r>
      <w:r w:rsidR="00D747BD" w:rsidRPr="00AB2546">
        <w:rPr>
          <w:rFonts w:ascii="Open Sans" w:hAnsi="Open Sans" w:cs="Open Sans"/>
          <w:lang w:val="nb-NO"/>
        </w:rPr>
        <w:t xml:space="preserve">anbefalt å se på videre regulering og optimalisering av </w:t>
      </w:r>
      <w:r w:rsidR="007D494D" w:rsidRPr="00AB2546">
        <w:rPr>
          <w:rFonts w:ascii="Open Sans" w:hAnsi="Open Sans" w:cs="Open Sans"/>
          <w:lang w:val="nb-NO"/>
        </w:rPr>
        <w:t>veilinjen, med mulighet for mer gjenbruk av eksisterende E18.</w:t>
      </w:r>
    </w:p>
    <w:p w14:paraId="11542811" w14:textId="2D86A86A" w:rsidR="004F54A2" w:rsidRPr="00AB2546" w:rsidRDefault="00FD5D84" w:rsidP="00E4696F">
      <w:pPr>
        <w:spacing w:before="120" w:after="120"/>
        <w:rPr>
          <w:rFonts w:ascii="Open Sans" w:hAnsi="Open Sans" w:cs="Open Sans"/>
          <w:lang w:val="nb-NO"/>
        </w:rPr>
      </w:pPr>
      <w:r w:rsidRPr="00AB2546">
        <w:rPr>
          <w:rFonts w:ascii="Open Sans" w:hAnsi="Open Sans" w:cs="Open Sans"/>
          <w:lang w:val="nb-NO"/>
        </w:rPr>
        <w:t xml:space="preserve">Planarbeidet </w:t>
      </w:r>
      <w:r w:rsidR="007D494D" w:rsidRPr="00AB2546">
        <w:rPr>
          <w:rFonts w:ascii="Open Sans" w:hAnsi="Open Sans" w:cs="Open Sans"/>
          <w:lang w:val="nb-NO"/>
        </w:rPr>
        <w:t xml:space="preserve">for Fikkjebakke </w:t>
      </w:r>
      <w:r w:rsidR="00F142F5">
        <w:rPr>
          <w:rFonts w:ascii="Open Sans" w:hAnsi="Open Sans" w:cs="Open Sans"/>
          <w:lang w:val="nb-NO"/>
        </w:rPr>
        <w:t>ble derfor stilt</w:t>
      </w:r>
      <w:r w:rsidRPr="00AB2546">
        <w:rPr>
          <w:rFonts w:ascii="Open Sans" w:hAnsi="Open Sans" w:cs="Open Sans"/>
          <w:lang w:val="nb-NO"/>
        </w:rPr>
        <w:t xml:space="preserve"> i bero i påvente av avklaringer om forholdet til tidligere foreslåtte trase for ny E18.</w:t>
      </w:r>
      <w:r w:rsidR="00D747BD" w:rsidRPr="00AB2546">
        <w:rPr>
          <w:rFonts w:ascii="Open Sans" w:hAnsi="Open Sans" w:cs="Open Sans"/>
          <w:lang w:val="nb-NO"/>
        </w:rPr>
        <w:t xml:space="preserve"> </w:t>
      </w:r>
      <w:r w:rsidR="000B08EB" w:rsidRPr="00AB2546">
        <w:rPr>
          <w:rFonts w:ascii="Open Sans" w:hAnsi="Open Sans" w:cs="Open Sans"/>
          <w:lang w:val="nb-NO"/>
        </w:rPr>
        <w:t>I november 2022 orienterte Nye Veier kommunene om de faglige vurderingene og anbefalinger om videre planprosess. Den 19. januar varslet Nye Veier utvidelse av varslingsgrensen for delstrekningen E18 Gjerstad-Bamble med frist for uttalelser den 19.02.2022.</w:t>
      </w:r>
    </w:p>
    <w:p w14:paraId="46017639" w14:textId="23DB1584" w:rsidR="004F54A2" w:rsidRPr="00AB2546" w:rsidRDefault="004F54A2" w:rsidP="00E4696F">
      <w:pPr>
        <w:spacing w:before="120" w:after="120"/>
        <w:rPr>
          <w:rFonts w:ascii="Open Sans" w:hAnsi="Open Sans" w:cs="Open Sans"/>
          <w:lang w:val="nb-NO"/>
        </w:rPr>
      </w:pPr>
      <w:r w:rsidRPr="00AB2546">
        <w:rPr>
          <w:rFonts w:ascii="Open Sans" w:hAnsi="Open Sans" w:cs="Open Sans"/>
          <w:lang w:val="nb-NO"/>
        </w:rPr>
        <w:t xml:space="preserve">Selv om veikorridoren forbi Fikkjebakke er avklart, er ikke lokalisering av nytt kryss med lokale forbindelser fra E18 avklart enda. Dette vi skje i løpet av den videre reguleringsplanprosessen for ny E18 Tvedestrand – Bamble. Plassering av nytt kryss på veilinja, vil få følger for </w:t>
      </w:r>
      <w:r w:rsidR="00F142F5">
        <w:rPr>
          <w:rFonts w:ascii="Open Sans" w:hAnsi="Open Sans" w:cs="Open Sans"/>
          <w:lang w:val="nb-NO"/>
        </w:rPr>
        <w:t xml:space="preserve">tilkoblingsveier, interne veier og </w:t>
      </w:r>
      <w:r w:rsidRPr="00AB2546">
        <w:rPr>
          <w:rFonts w:ascii="Open Sans" w:hAnsi="Open Sans" w:cs="Open Sans"/>
          <w:lang w:val="nb-NO"/>
        </w:rPr>
        <w:t>intern lokalisering av formål innenfor områdeplanen for Fikkjebakke.</w:t>
      </w:r>
    </w:p>
    <w:p w14:paraId="470EAD25" w14:textId="53F89671" w:rsidR="0017529A" w:rsidRPr="00AB2546" w:rsidRDefault="00276297" w:rsidP="00E4696F">
      <w:pPr>
        <w:spacing w:before="120" w:after="120"/>
        <w:rPr>
          <w:rFonts w:ascii="Open Sans" w:hAnsi="Open Sans" w:cs="Open Sans"/>
          <w:u w:val="single"/>
          <w:lang w:val="nb-NO"/>
        </w:rPr>
      </w:pPr>
      <w:r w:rsidRPr="00AB2546">
        <w:rPr>
          <w:rFonts w:ascii="Open Sans" w:hAnsi="Open Sans" w:cs="Open Sans"/>
          <w:u w:val="single"/>
          <w:lang w:val="nb-NO"/>
        </w:rPr>
        <w:t>Kommuneplan og gjeldende reguleringsplaner:</w:t>
      </w:r>
    </w:p>
    <w:p w14:paraId="113CEC7C" w14:textId="59219D1B" w:rsidR="00276297" w:rsidRPr="00AB2546" w:rsidRDefault="006D5506" w:rsidP="00E4696F">
      <w:pPr>
        <w:spacing w:before="120" w:after="120"/>
        <w:rPr>
          <w:rFonts w:ascii="Open Sans" w:hAnsi="Open Sans" w:cs="Open Sans"/>
          <w:lang w:val="nb-NO"/>
        </w:rPr>
      </w:pPr>
      <w:r w:rsidRPr="00AB2546">
        <w:rPr>
          <w:rFonts w:ascii="Open Sans" w:hAnsi="Open Sans" w:cs="Open Sans"/>
          <w:lang w:val="nb-NO"/>
        </w:rPr>
        <w:t>I gjeldende kommuneplan</w:t>
      </w:r>
      <w:r w:rsidR="00276297" w:rsidRPr="00AB2546">
        <w:rPr>
          <w:rFonts w:ascii="Open Sans" w:hAnsi="Open Sans" w:cs="Open Sans"/>
          <w:lang w:val="nb-NO"/>
        </w:rPr>
        <w:t xml:space="preserve"> for 2018 – 2030, arealdelen,</w:t>
      </w:r>
      <w:r w:rsidRPr="00AB2546">
        <w:rPr>
          <w:rFonts w:ascii="Open Sans" w:hAnsi="Open Sans" w:cs="Open Sans"/>
          <w:lang w:val="nb-NO"/>
        </w:rPr>
        <w:t xml:space="preserve"> er </w:t>
      </w:r>
      <w:r w:rsidR="005E6756" w:rsidRPr="00AB2546">
        <w:rPr>
          <w:rFonts w:ascii="Open Sans" w:hAnsi="Open Sans" w:cs="Open Sans"/>
          <w:lang w:val="nb-NO"/>
        </w:rPr>
        <w:t>store deler av plan</w:t>
      </w:r>
      <w:r w:rsidRPr="00AB2546">
        <w:rPr>
          <w:rFonts w:ascii="Open Sans" w:hAnsi="Open Sans" w:cs="Open Sans"/>
          <w:lang w:val="nb-NO"/>
        </w:rPr>
        <w:t>område</w:t>
      </w:r>
      <w:r w:rsidR="005E6756" w:rsidRPr="00AB2546">
        <w:rPr>
          <w:rFonts w:ascii="Open Sans" w:hAnsi="Open Sans" w:cs="Open Sans"/>
          <w:lang w:val="nb-NO"/>
        </w:rPr>
        <w:t xml:space="preserve">t </w:t>
      </w:r>
      <w:r w:rsidRPr="00AB2546">
        <w:rPr>
          <w:rFonts w:ascii="Open Sans" w:hAnsi="Open Sans" w:cs="Open Sans"/>
          <w:lang w:val="nb-NO"/>
        </w:rPr>
        <w:t xml:space="preserve">avsatt til </w:t>
      </w:r>
      <w:r w:rsidR="00276297" w:rsidRPr="00AB2546">
        <w:rPr>
          <w:rFonts w:ascii="Open Sans" w:hAnsi="Open Sans" w:cs="Open Sans"/>
          <w:lang w:val="nb-NO"/>
        </w:rPr>
        <w:t>næring og en mindre del til andre typer angitt bebyggelse og anlegg (renovasjon). I pågående rullering av kommuneplanens arealdel er det spilt inn flere områder ved eksisterende Fikkjebakke næringsområde som ønskes endret fra lnfr-formål til næring og industr</w:t>
      </w:r>
      <w:r w:rsidR="00276297" w:rsidRPr="00105E49">
        <w:rPr>
          <w:rFonts w:ascii="Open Sans" w:hAnsi="Open Sans" w:cs="Open Sans"/>
          <w:lang w:val="nb-NO"/>
        </w:rPr>
        <w:t xml:space="preserve">i. Innspillene ble </w:t>
      </w:r>
      <w:r w:rsidR="00F142F5" w:rsidRPr="00105E49">
        <w:rPr>
          <w:rFonts w:ascii="Open Sans" w:hAnsi="Open Sans" w:cs="Open Sans"/>
          <w:lang w:val="nb-NO"/>
        </w:rPr>
        <w:t xml:space="preserve">behandlet i </w:t>
      </w:r>
      <w:r w:rsidR="00105E49" w:rsidRPr="00105E49">
        <w:rPr>
          <w:rFonts w:ascii="Open Sans" w:hAnsi="Open Sans" w:cs="Open Sans"/>
          <w:lang w:val="nb-NO"/>
        </w:rPr>
        <w:t xml:space="preserve">Formannskapets </w:t>
      </w:r>
      <w:r w:rsidR="00F142F5" w:rsidRPr="00105E49">
        <w:rPr>
          <w:rFonts w:ascii="Open Sans" w:hAnsi="Open Sans" w:cs="Open Sans"/>
          <w:lang w:val="nb-NO"/>
        </w:rPr>
        <w:t>møte</w:t>
      </w:r>
      <w:r w:rsidR="00105E49" w:rsidRPr="00105E49">
        <w:rPr>
          <w:rFonts w:ascii="Open Sans" w:hAnsi="Open Sans" w:cs="Open Sans"/>
          <w:lang w:val="nb-NO"/>
        </w:rPr>
        <w:t xml:space="preserve"> 14.06.2022</w:t>
      </w:r>
      <w:r w:rsidR="00105E49">
        <w:rPr>
          <w:rFonts w:ascii="Open Sans" w:hAnsi="Open Sans" w:cs="Open Sans"/>
          <w:lang w:val="nb-NO"/>
        </w:rPr>
        <w:t>,</w:t>
      </w:r>
      <w:r w:rsidR="00F142F5" w:rsidRPr="00105E49">
        <w:rPr>
          <w:rFonts w:ascii="Open Sans" w:hAnsi="Open Sans" w:cs="Open Sans"/>
          <w:lang w:val="nb-NO"/>
        </w:rPr>
        <w:t xml:space="preserve"> </w:t>
      </w:r>
      <w:r w:rsidR="00F142F5">
        <w:rPr>
          <w:rFonts w:ascii="Open Sans" w:hAnsi="Open Sans" w:cs="Open Sans"/>
          <w:lang w:val="nb-NO"/>
        </w:rPr>
        <w:t xml:space="preserve">og </w:t>
      </w:r>
      <w:r w:rsidR="00276297" w:rsidRPr="00AB2546">
        <w:rPr>
          <w:rFonts w:ascii="Open Sans" w:hAnsi="Open Sans" w:cs="Open Sans"/>
          <w:lang w:val="nb-NO"/>
        </w:rPr>
        <w:t xml:space="preserve">vedtatt tatt inn i </w:t>
      </w:r>
      <w:r w:rsidR="00276297" w:rsidRPr="00AB2546">
        <w:rPr>
          <w:rFonts w:ascii="Open Sans" w:hAnsi="Open Sans" w:cs="Open Sans"/>
          <w:lang w:val="nb-NO"/>
        </w:rPr>
        <w:lastRenderedPageBreak/>
        <w:t xml:space="preserve">arbeidet med kommuneplanen og konsekvensutredet </w:t>
      </w:r>
      <w:r w:rsidR="003A1B90" w:rsidRPr="00AB2546">
        <w:rPr>
          <w:rFonts w:ascii="Open Sans" w:hAnsi="Open Sans" w:cs="Open Sans"/>
          <w:lang w:val="nb-NO"/>
        </w:rPr>
        <w:t>med tanke på fremtidig bruk som</w:t>
      </w:r>
      <w:r w:rsidR="00276297" w:rsidRPr="00AB2546">
        <w:rPr>
          <w:rFonts w:ascii="Open Sans" w:hAnsi="Open Sans" w:cs="Open Sans"/>
          <w:lang w:val="nb-NO"/>
        </w:rPr>
        <w:t xml:space="preserve"> nærings</w:t>
      </w:r>
      <w:r w:rsidR="003A1B90" w:rsidRPr="00AB2546">
        <w:rPr>
          <w:rFonts w:ascii="Open Sans" w:hAnsi="Open Sans" w:cs="Open Sans"/>
          <w:lang w:val="nb-NO"/>
        </w:rPr>
        <w:t>- og industri</w:t>
      </w:r>
      <w:r w:rsidR="00276297" w:rsidRPr="00AB2546">
        <w:rPr>
          <w:rFonts w:ascii="Open Sans" w:hAnsi="Open Sans" w:cs="Open Sans"/>
          <w:lang w:val="nb-NO"/>
        </w:rPr>
        <w:t>areal</w:t>
      </w:r>
      <w:r w:rsidR="00F142F5">
        <w:rPr>
          <w:rFonts w:ascii="Open Sans" w:hAnsi="Open Sans" w:cs="Open Sans"/>
          <w:lang w:val="nb-NO"/>
        </w:rPr>
        <w:t>.</w:t>
      </w:r>
    </w:p>
    <w:p w14:paraId="78B4D110" w14:textId="0BB9F8C4" w:rsidR="00276297" w:rsidRPr="00AB2546" w:rsidRDefault="00F142F5" w:rsidP="00E4696F">
      <w:pPr>
        <w:spacing w:before="120" w:after="120"/>
        <w:rPr>
          <w:rFonts w:ascii="Open Sans" w:hAnsi="Open Sans" w:cs="Open Sans"/>
          <w:lang w:val="nb-NO"/>
        </w:rPr>
      </w:pPr>
      <w:r>
        <w:rPr>
          <w:rFonts w:ascii="Open Sans" w:hAnsi="Open Sans" w:cs="Open Sans"/>
          <w:lang w:val="nb-NO"/>
        </w:rPr>
        <w:t>Områdeplanen omfatter disse nye</w:t>
      </w:r>
      <w:r w:rsidR="00276297" w:rsidRPr="00AB2546">
        <w:rPr>
          <w:rFonts w:ascii="Open Sans" w:hAnsi="Open Sans" w:cs="Open Sans"/>
          <w:lang w:val="nb-NO"/>
        </w:rPr>
        <w:t xml:space="preserve"> </w:t>
      </w:r>
      <w:r>
        <w:rPr>
          <w:rFonts w:ascii="Open Sans" w:hAnsi="Open Sans" w:cs="Open Sans"/>
          <w:lang w:val="nb-NO"/>
        </w:rPr>
        <w:t xml:space="preserve">arealene. </w:t>
      </w:r>
    </w:p>
    <w:p w14:paraId="4BB77BA8" w14:textId="6CB13D79" w:rsidR="00276297" w:rsidRPr="00AB2546" w:rsidRDefault="00276297" w:rsidP="00E4696F">
      <w:pPr>
        <w:spacing w:before="120" w:after="120"/>
        <w:rPr>
          <w:rFonts w:ascii="Open Sans" w:hAnsi="Open Sans" w:cs="Open Sans"/>
          <w:lang w:val="nb-NO"/>
        </w:rPr>
      </w:pPr>
      <w:r w:rsidRPr="00AB2546">
        <w:rPr>
          <w:rFonts w:ascii="Open Sans" w:hAnsi="Open Sans" w:cs="Open Sans"/>
          <w:lang w:val="nb-NO"/>
        </w:rPr>
        <w:t>F</w:t>
      </w:r>
      <w:r w:rsidR="006D5506" w:rsidRPr="00AB2546">
        <w:rPr>
          <w:rFonts w:ascii="Open Sans" w:hAnsi="Open Sans" w:cs="Open Sans"/>
          <w:lang w:val="nb-NO"/>
        </w:rPr>
        <w:t>lere</w:t>
      </w:r>
      <w:r w:rsidR="005E6756" w:rsidRPr="00AB2546">
        <w:rPr>
          <w:rFonts w:ascii="Open Sans" w:hAnsi="Open Sans" w:cs="Open Sans"/>
          <w:lang w:val="nb-NO"/>
        </w:rPr>
        <w:t xml:space="preserve"> eiendommer </w:t>
      </w:r>
      <w:r w:rsidR="00F142F5">
        <w:rPr>
          <w:rFonts w:ascii="Open Sans" w:hAnsi="Open Sans" w:cs="Open Sans"/>
          <w:lang w:val="nb-NO"/>
        </w:rPr>
        <w:t xml:space="preserve">innenfor planområdet </w:t>
      </w:r>
      <w:r w:rsidRPr="00AB2546">
        <w:rPr>
          <w:rFonts w:ascii="Open Sans" w:hAnsi="Open Sans" w:cs="Open Sans"/>
          <w:lang w:val="nb-NO"/>
        </w:rPr>
        <w:t xml:space="preserve">er </w:t>
      </w:r>
      <w:r w:rsidR="00F142F5">
        <w:rPr>
          <w:rFonts w:ascii="Open Sans" w:hAnsi="Open Sans" w:cs="Open Sans"/>
          <w:lang w:val="nb-NO"/>
        </w:rPr>
        <w:t xml:space="preserve">allerede </w:t>
      </w:r>
      <w:r w:rsidR="006D5506" w:rsidRPr="00AB2546">
        <w:rPr>
          <w:rFonts w:ascii="Open Sans" w:hAnsi="Open Sans" w:cs="Open Sans"/>
          <w:lang w:val="nb-NO"/>
        </w:rPr>
        <w:t>regule</w:t>
      </w:r>
      <w:r w:rsidR="00F142F5">
        <w:rPr>
          <w:rFonts w:ascii="Open Sans" w:hAnsi="Open Sans" w:cs="Open Sans"/>
          <w:lang w:val="nb-NO"/>
        </w:rPr>
        <w:t>rt</w:t>
      </w:r>
      <w:r w:rsidR="006D5506" w:rsidRPr="00AB2546">
        <w:rPr>
          <w:rFonts w:ascii="Open Sans" w:hAnsi="Open Sans" w:cs="Open Sans"/>
          <w:lang w:val="nb-NO"/>
        </w:rPr>
        <w:t>.</w:t>
      </w:r>
      <w:r w:rsidRPr="00AB2546">
        <w:rPr>
          <w:rFonts w:ascii="Open Sans" w:hAnsi="Open Sans" w:cs="Open Sans"/>
          <w:lang w:val="nb-NO"/>
        </w:rPr>
        <w:t xml:space="preserve"> </w:t>
      </w:r>
      <w:r w:rsidR="00CC4509" w:rsidRPr="00AB2546">
        <w:rPr>
          <w:rFonts w:ascii="Open Sans" w:hAnsi="Open Sans" w:cs="Open Sans"/>
          <w:lang w:val="nb-NO"/>
        </w:rPr>
        <w:t>Reguleringsplanenes intensjoner og hovedbestemmelser videreføres. De regulerte områdene unntas krav om detaljplan</w:t>
      </w:r>
      <w:r w:rsidR="00F142F5">
        <w:rPr>
          <w:rFonts w:ascii="Open Sans" w:hAnsi="Open Sans" w:cs="Open Sans"/>
          <w:lang w:val="nb-NO"/>
        </w:rPr>
        <w:t xml:space="preserve"> og konsekvensutredning.</w:t>
      </w:r>
      <w:r w:rsidR="006D5506" w:rsidRPr="00AB2546">
        <w:rPr>
          <w:rFonts w:ascii="Open Sans" w:hAnsi="Open Sans" w:cs="Open Sans"/>
          <w:lang w:val="nb-NO"/>
        </w:rPr>
        <w:t xml:space="preserve"> </w:t>
      </w:r>
    </w:p>
    <w:p w14:paraId="23132C16" w14:textId="43DD493B" w:rsidR="00E4696F" w:rsidRPr="00AB2546" w:rsidRDefault="006D5506" w:rsidP="00E4696F">
      <w:pPr>
        <w:spacing w:before="120" w:after="120"/>
        <w:rPr>
          <w:rFonts w:ascii="Open Sans" w:hAnsi="Open Sans" w:cs="Open Sans"/>
          <w:lang w:val="nb-NO"/>
        </w:rPr>
      </w:pPr>
      <w:r w:rsidRPr="00AB2546">
        <w:rPr>
          <w:rFonts w:ascii="Open Sans" w:hAnsi="Open Sans" w:cs="Open Sans"/>
          <w:lang w:val="nb-NO"/>
        </w:rPr>
        <w:t xml:space="preserve">Planarbeidet vil erstatte disse </w:t>
      </w:r>
      <w:r w:rsidR="00F142F5">
        <w:rPr>
          <w:rFonts w:ascii="Open Sans" w:hAnsi="Open Sans" w:cs="Open Sans"/>
          <w:lang w:val="nb-NO"/>
        </w:rPr>
        <w:t xml:space="preserve">planene </w:t>
      </w:r>
      <w:r w:rsidRPr="00AB2546">
        <w:rPr>
          <w:rFonts w:ascii="Open Sans" w:hAnsi="Open Sans" w:cs="Open Sans"/>
          <w:lang w:val="nb-NO"/>
        </w:rPr>
        <w:t>med ny og helhetlig reguleringsplan og oppdaterte bestemmelser/ plankart.</w:t>
      </w:r>
      <w:r w:rsidR="00B06503" w:rsidRPr="00AB2546">
        <w:rPr>
          <w:rFonts w:ascii="Open Sans" w:hAnsi="Open Sans" w:cs="Open Sans"/>
          <w:lang w:val="nb-NO"/>
        </w:rPr>
        <w:t xml:space="preserve"> </w:t>
      </w:r>
    </w:p>
    <w:p w14:paraId="074EE154" w14:textId="65BDFEE7" w:rsidR="007C3AE7" w:rsidRPr="00AB2546" w:rsidRDefault="00746570" w:rsidP="00E4696F">
      <w:pPr>
        <w:spacing w:before="120" w:after="120"/>
        <w:rPr>
          <w:rFonts w:ascii="Open Sans" w:hAnsi="Open Sans" w:cs="Open Sans"/>
          <w:u w:val="single"/>
          <w:lang w:val="nb-NO"/>
        </w:rPr>
      </w:pPr>
      <w:r w:rsidRPr="00AB2546">
        <w:rPr>
          <w:rFonts w:ascii="Open Sans" w:hAnsi="Open Sans" w:cs="Open Sans"/>
          <w:lang w:val="nb-NO"/>
        </w:rPr>
        <w:br/>
      </w:r>
      <w:r w:rsidR="00293614">
        <w:rPr>
          <w:rFonts w:ascii="Open Sans" w:hAnsi="Open Sans" w:cs="Open Sans"/>
          <w:u w:val="single"/>
          <w:lang w:val="nb-NO"/>
        </w:rPr>
        <w:t>Plasskrevende</w:t>
      </w:r>
      <w:r w:rsidRPr="00AB2546">
        <w:rPr>
          <w:rFonts w:ascii="Open Sans" w:hAnsi="Open Sans" w:cs="Open Sans"/>
          <w:u w:val="single"/>
          <w:lang w:val="nb-NO"/>
        </w:rPr>
        <w:t xml:space="preserve"> handel</w:t>
      </w:r>
      <w:r w:rsidR="004F54A2" w:rsidRPr="00AB2546">
        <w:rPr>
          <w:rFonts w:ascii="Open Sans" w:hAnsi="Open Sans" w:cs="Open Sans"/>
          <w:u w:val="single"/>
          <w:lang w:val="nb-NO"/>
        </w:rPr>
        <w:t xml:space="preserve"> og</w:t>
      </w:r>
      <w:r w:rsidR="003A1B90" w:rsidRPr="00AB2546">
        <w:rPr>
          <w:rFonts w:ascii="Open Sans" w:hAnsi="Open Sans" w:cs="Open Sans"/>
          <w:u w:val="single"/>
          <w:lang w:val="nb-NO"/>
        </w:rPr>
        <w:t xml:space="preserve"> kontor</w:t>
      </w:r>
      <w:r w:rsidRPr="00AB2546">
        <w:rPr>
          <w:rFonts w:ascii="Open Sans" w:hAnsi="Open Sans" w:cs="Open Sans"/>
          <w:u w:val="single"/>
          <w:lang w:val="nb-NO"/>
        </w:rPr>
        <w:t>:</w:t>
      </w:r>
    </w:p>
    <w:p w14:paraId="41940BC3" w14:textId="594906BF" w:rsidR="004F54A2" w:rsidRPr="00AB2546" w:rsidRDefault="004F54A2" w:rsidP="00E4696F">
      <w:pPr>
        <w:spacing w:before="120" w:after="120"/>
        <w:rPr>
          <w:rFonts w:ascii="Open Sans" w:eastAsiaTheme="minorHAnsi" w:hAnsi="Open Sans" w:cs="Open Sans"/>
          <w:color w:val="1C1C1C"/>
          <w:lang w:val="nb-NO" w:eastAsia="en-US"/>
        </w:rPr>
      </w:pPr>
      <w:r w:rsidRPr="00AB2546">
        <w:rPr>
          <w:rFonts w:ascii="Open Sans" w:eastAsiaTheme="minorHAnsi" w:hAnsi="Open Sans" w:cs="Open Sans"/>
          <w:color w:val="1C1C1C"/>
          <w:lang w:val="nb-NO" w:eastAsia="en-US"/>
        </w:rPr>
        <w:t xml:space="preserve">Handels og næringsanalysen, rapport 2022/35 fra Vista Analyse beskriver potensialet og verdistigningen for Fikkjebakke næringsområde </w:t>
      </w:r>
      <w:r w:rsidR="00F142F5">
        <w:rPr>
          <w:rFonts w:ascii="Open Sans" w:eastAsiaTheme="minorHAnsi" w:hAnsi="Open Sans" w:cs="Open Sans"/>
          <w:color w:val="1C1C1C"/>
          <w:lang w:val="nb-NO" w:eastAsia="en-US"/>
        </w:rPr>
        <w:t xml:space="preserve">ved </w:t>
      </w:r>
      <w:r w:rsidRPr="00AB2546">
        <w:rPr>
          <w:rFonts w:ascii="Open Sans" w:eastAsiaTheme="minorHAnsi" w:hAnsi="Open Sans" w:cs="Open Sans"/>
          <w:color w:val="1C1C1C"/>
          <w:lang w:val="nb-NO" w:eastAsia="en-US"/>
        </w:rPr>
        <w:t xml:space="preserve">ny E18 med kryss </w:t>
      </w:r>
      <w:r w:rsidR="00F142F5">
        <w:rPr>
          <w:rFonts w:ascii="Open Sans" w:eastAsiaTheme="minorHAnsi" w:hAnsi="Open Sans" w:cs="Open Sans"/>
          <w:color w:val="1C1C1C"/>
          <w:lang w:val="nb-NO" w:eastAsia="en-US"/>
        </w:rPr>
        <w:t>gjennom</w:t>
      </w:r>
      <w:r w:rsidRPr="00AB2546">
        <w:rPr>
          <w:rFonts w:ascii="Open Sans" w:eastAsiaTheme="minorHAnsi" w:hAnsi="Open Sans" w:cs="Open Sans"/>
          <w:color w:val="1C1C1C"/>
          <w:lang w:val="nb-NO" w:eastAsia="en-US"/>
        </w:rPr>
        <w:t xml:space="preserve"> området.</w:t>
      </w:r>
    </w:p>
    <w:p w14:paraId="370314A9" w14:textId="63EA749D" w:rsidR="003A1B90" w:rsidRPr="00AB2546" w:rsidRDefault="00195616" w:rsidP="00E4696F">
      <w:pPr>
        <w:spacing w:before="120" w:after="120"/>
        <w:rPr>
          <w:rFonts w:ascii="Open Sans" w:eastAsiaTheme="minorHAnsi" w:hAnsi="Open Sans" w:cs="Open Sans"/>
          <w:color w:val="1C1C1C"/>
          <w:lang w:val="nb-NO" w:eastAsia="en-US"/>
        </w:rPr>
      </w:pPr>
      <w:r w:rsidRPr="00AB2546">
        <w:rPr>
          <w:rFonts w:ascii="Open Sans" w:eastAsiaTheme="minorHAnsi" w:hAnsi="Open Sans" w:cs="Open Sans"/>
          <w:color w:val="1C1C1C"/>
          <w:lang w:val="nb-NO" w:eastAsia="en-US"/>
        </w:rPr>
        <w:t xml:space="preserve">Foruten industri, lager, logistikk og verkstedsvirksomhet, </w:t>
      </w:r>
      <w:r w:rsidR="003A1B90" w:rsidRPr="00AB2546">
        <w:rPr>
          <w:rFonts w:ascii="Open Sans" w:eastAsiaTheme="minorHAnsi" w:hAnsi="Open Sans" w:cs="Open Sans"/>
          <w:color w:val="1C1C1C"/>
          <w:lang w:val="nb-NO" w:eastAsia="en-US"/>
        </w:rPr>
        <w:t xml:space="preserve">beskriver analysen at </w:t>
      </w:r>
      <w:r w:rsidRPr="00AB2546">
        <w:rPr>
          <w:rFonts w:ascii="Open Sans" w:eastAsiaTheme="minorHAnsi" w:hAnsi="Open Sans" w:cs="Open Sans"/>
          <w:color w:val="1C1C1C"/>
          <w:lang w:val="nb-NO" w:eastAsia="en-US"/>
        </w:rPr>
        <w:t>området</w:t>
      </w:r>
      <w:r w:rsidR="003A1B90" w:rsidRPr="00AB2546">
        <w:rPr>
          <w:rFonts w:ascii="Open Sans" w:eastAsiaTheme="minorHAnsi" w:hAnsi="Open Sans" w:cs="Open Sans"/>
          <w:color w:val="1C1C1C"/>
          <w:lang w:val="nb-NO" w:eastAsia="en-US"/>
        </w:rPr>
        <w:t xml:space="preserve"> bør</w:t>
      </w:r>
      <w:r w:rsidRPr="00AB2546">
        <w:rPr>
          <w:rFonts w:ascii="Open Sans" w:eastAsiaTheme="minorHAnsi" w:hAnsi="Open Sans" w:cs="Open Sans"/>
          <w:color w:val="1C1C1C"/>
          <w:lang w:val="nb-NO" w:eastAsia="en-US"/>
        </w:rPr>
        <w:t xml:space="preserve"> kunne tilrettelegges for virksomheter som det ikke er plass til ved Dalane/Sluppan</w:t>
      </w:r>
      <w:r w:rsidR="003A1B90" w:rsidRPr="00AB2546">
        <w:rPr>
          <w:rFonts w:ascii="Open Sans" w:eastAsiaTheme="minorHAnsi" w:hAnsi="Open Sans" w:cs="Open Sans"/>
          <w:color w:val="1C1C1C"/>
          <w:lang w:val="nb-NO" w:eastAsia="en-US"/>
        </w:rPr>
        <w:t>, som</w:t>
      </w:r>
      <w:r w:rsidRPr="00AB2546">
        <w:rPr>
          <w:rFonts w:ascii="Open Sans" w:eastAsiaTheme="minorHAnsi" w:hAnsi="Open Sans" w:cs="Open Sans"/>
          <w:color w:val="1C1C1C"/>
          <w:lang w:val="nb-NO" w:eastAsia="en-US"/>
        </w:rPr>
        <w:t xml:space="preserve"> </w:t>
      </w:r>
      <w:r w:rsidR="003A1B90" w:rsidRPr="00AB2546">
        <w:rPr>
          <w:rFonts w:ascii="Open Sans" w:eastAsiaTheme="minorHAnsi" w:hAnsi="Open Sans" w:cs="Open Sans"/>
          <w:color w:val="1C1C1C"/>
          <w:lang w:val="nb-NO" w:eastAsia="en-US"/>
        </w:rPr>
        <w:t xml:space="preserve">verksted, </w:t>
      </w:r>
      <w:r w:rsidRPr="00AB2546">
        <w:rPr>
          <w:rFonts w:ascii="Open Sans" w:eastAsiaTheme="minorHAnsi" w:hAnsi="Open Sans" w:cs="Open Sans"/>
          <w:color w:val="1C1C1C"/>
          <w:lang w:val="nb-NO" w:eastAsia="en-US"/>
        </w:rPr>
        <w:t>salg</w:t>
      </w:r>
      <w:r w:rsidR="003A1B90" w:rsidRPr="00AB2546">
        <w:rPr>
          <w:rFonts w:ascii="Open Sans" w:eastAsiaTheme="minorHAnsi" w:hAnsi="Open Sans" w:cs="Open Sans"/>
          <w:color w:val="1C1C1C"/>
          <w:lang w:val="nb-NO" w:eastAsia="en-US"/>
        </w:rPr>
        <w:t xml:space="preserve"> av plasskrevende varer</w:t>
      </w:r>
      <w:r w:rsidRPr="00AB2546">
        <w:rPr>
          <w:rFonts w:ascii="Open Sans" w:eastAsiaTheme="minorHAnsi" w:hAnsi="Open Sans" w:cs="Open Sans"/>
          <w:color w:val="1C1C1C"/>
          <w:lang w:val="nb-NO" w:eastAsia="en-US"/>
        </w:rPr>
        <w:t>, opplag og verksted for båter, caravaner osv.</w:t>
      </w:r>
    </w:p>
    <w:p w14:paraId="053E4311" w14:textId="6094537C" w:rsidR="003A1B90" w:rsidRPr="00AB2546" w:rsidRDefault="003A1B90" w:rsidP="00E4696F">
      <w:pPr>
        <w:spacing w:before="120" w:after="120"/>
        <w:rPr>
          <w:rFonts w:ascii="Open Sans" w:hAnsi="Open Sans" w:cs="Open Sans"/>
          <w:lang w:val="nb-NO"/>
        </w:rPr>
      </w:pPr>
      <w:r w:rsidRPr="00AB2546">
        <w:rPr>
          <w:rFonts w:ascii="Open Sans" w:hAnsi="Open Sans" w:cs="Open Sans"/>
          <w:lang w:val="nb-NO"/>
        </w:rPr>
        <w:t>Området rundt E18 krysset Grenstøl ved Tvedestrand</w:t>
      </w:r>
      <w:r w:rsidR="00105E49">
        <w:rPr>
          <w:rFonts w:ascii="Open Sans" w:hAnsi="Open Sans" w:cs="Open Sans"/>
          <w:lang w:val="nb-NO"/>
        </w:rPr>
        <w:t>,</w:t>
      </w:r>
      <w:r w:rsidRPr="00AB2546">
        <w:rPr>
          <w:rFonts w:ascii="Open Sans" w:hAnsi="Open Sans" w:cs="Open Sans"/>
          <w:lang w:val="nb-NO"/>
        </w:rPr>
        <w:t xml:space="preserve"> er regulert for kontor og tjenesteyting i tillegg til forretning. Kragerø kommune ønsker å vurdere mulighet for kontoretablering i planområdet.</w:t>
      </w:r>
    </w:p>
    <w:p w14:paraId="06D62708" w14:textId="77777777" w:rsidR="003A1B90" w:rsidRPr="00AB2546" w:rsidRDefault="003A1B90" w:rsidP="00E4696F">
      <w:pPr>
        <w:spacing w:before="120" w:after="120"/>
        <w:rPr>
          <w:rFonts w:ascii="Open Sans" w:hAnsi="Open Sans" w:cs="Open Sans"/>
          <w:lang w:val="nb-NO"/>
        </w:rPr>
      </w:pPr>
    </w:p>
    <w:p w14:paraId="09A271DC" w14:textId="77777777" w:rsidR="007C3AE7" w:rsidRPr="00AB2546" w:rsidRDefault="007C3AE7" w:rsidP="007C3AE7">
      <w:pPr>
        <w:spacing w:before="120" w:after="120"/>
        <w:rPr>
          <w:rFonts w:ascii="Open Sans" w:hAnsi="Open Sans" w:cs="Open Sans"/>
          <w:u w:val="single"/>
          <w:lang w:val="nb-NO"/>
        </w:rPr>
      </w:pPr>
      <w:r w:rsidRPr="00AB2546">
        <w:rPr>
          <w:rFonts w:ascii="Open Sans" w:hAnsi="Open Sans" w:cs="Open Sans"/>
          <w:u w:val="single"/>
          <w:lang w:val="nb-NO"/>
        </w:rPr>
        <w:t xml:space="preserve">Konsekvensutredning </w:t>
      </w:r>
    </w:p>
    <w:p w14:paraId="0D6C399F" w14:textId="14FD6EDC" w:rsidR="007C3AE7" w:rsidRPr="00AB2546" w:rsidRDefault="00D747BD" w:rsidP="007C3AE7">
      <w:pPr>
        <w:spacing w:before="120" w:after="120"/>
        <w:rPr>
          <w:rFonts w:ascii="Open Sans" w:hAnsi="Open Sans" w:cs="Open Sans"/>
          <w:lang w:val="nb-NO"/>
        </w:rPr>
      </w:pPr>
      <w:r w:rsidRPr="00AB2546">
        <w:rPr>
          <w:rFonts w:ascii="Open Sans" w:hAnsi="Open Sans" w:cs="Open Sans"/>
          <w:lang w:val="nb-NO"/>
        </w:rPr>
        <w:t>Område</w:t>
      </w:r>
      <w:r w:rsidR="007C3AE7" w:rsidRPr="00AB2546">
        <w:rPr>
          <w:rFonts w:ascii="Open Sans" w:hAnsi="Open Sans" w:cs="Open Sans"/>
          <w:lang w:val="nb-NO"/>
        </w:rPr>
        <w:t xml:space="preserve">planen vil kunne få virkninger for miljø og samfunn. </w:t>
      </w:r>
    </w:p>
    <w:p w14:paraId="5B5383F5" w14:textId="245C7A59" w:rsidR="006D5506" w:rsidRPr="00AB2546" w:rsidRDefault="006D5506" w:rsidP="00E4696F">
      <w:pPr>
        <w:spacing w:before="120" w:after="120"/>
        <w:rPr>
          <w:rFonts w:ascii="Open Sans" w:hAnsi="Open Sans" w:cs="Open Sans"/>
          <w:lang w:val="nb-NO"/>
        </w:rPr>
      </w:pPr>
      <w:r w:rsidRPr="00AB2546">
        <w:rPr>
          <w:rFonts w:ascii="Open Sans" w:hAnsi="Open Sans" w:cs="Open Sans"/>
          <w:lang w:val="nb-NO"/>
        </w:rPr>
        <w:t xml:space="preserve">Planer som kan få vesentlige virkninger for miljø- og samfunn skal ha en særskilt beskrivelse av konsekvenser av planen. Dette følger av plan- og bygningsloven § 4-2, andre ledd og </w:t>
      </w:r>
      <w:r w:rsidR="005E6756" w:rsidRPr="00AB2546">
        <w:rPr>
          <w:rFonts w:ascii="Open Sans" w:hAnsi="Open Sans" w:cs="Open Sans"/>
          <w:lang w:val="nb-NO"/>
        </w:rPr>
        <w:t>f</w:t>
      </w:r>
      <w:r w:rsidRPr="00AB2546">
        <w:rPr>
          <w:rFonts w:ascii="Open Sans" w:hAnsi="Open Sans" w:cs="Open Sans"/>
          <w:lang w:val="nb-NO"/>
        </w:rPr>
        <w:t>orskrift om konsekvensutredninger (FOR-2017-06-21-854). Tiltaket medfører utbygging av næringsbygg med et bruksareal på mer enn 15 000 m2, som alltid skal konsekvensutredes, jf. § 6.a. vedlegg 1.24 i forskriften.</w:t>
      </w:r>
      <w:r w:rsidR="009C0681" w:rsidRPr="00AB2546">
        <w:rPr>
          <w:rFonts w:ascii="Open Sans" w:hAnsi="Open Sans" w:cs="Open Sans"/>
          <w:lang w:val="nb-NO"/>
        </w:rPr>
        <w:t xml:space="preserve"> Planer som skal konsekvensutredes skal utarbeide et planprogram (Pbl. § 4-1).</w:t>
      </w:r>
      <w:r w:rsidR="00F142F5">
        <w:rPr>
          <w:rFonts w:ascii="Open Sans" w:hAnsi="Open Sans" w:cs="Open Sans"/>
          <w:lang w:val="nb-NO"/>
        </w:rPr>
        <w:t xml:space="preserve"> Konsekvensutredningsarbeidet vil som nevnt ikke gjelde for de regulerte områdene.</w:t>
      </w:r>
    </w:p>
    <w:p w14:paraId="0F4E8671" w14:textId="7E11DA36" w:rsidR="00E4696F" w:rsidRPr="00AB2546" w:rsidRDefault="00E4696F" w:rsidP="00E4696F">
      <w:pPr>
        <w:spacing w:before="120" w:after="120"/>
        <w:rPr>
          <w:rFonts w:ascii="Open Sans" w:hAnsi="Open Sans" w:cs="Open Sans"/>
          <w:b/>
          <w:bCs/>
          <w:lang w:val="nb-NO"/>
        </w:rPr>
      </w:pPr>
      <w:r w:rsidRPr="00105E49">
        <w:rPr>
          <w:rFonts w:ascii="Open Sans" w:hAnsi="Open Sans" w:cs="Open Sans"/>
          <w:b/>
          <w:bCs/>
          <w:lang w:val="nb-NO"/>
        </w:rPr>
        <w:t xml:space="preserve">Iht. plan- og bygningslovens § 17-4 gis det også melding om at det </w:t>
      </w:r>
      <w:r w:rsidR="00105E49" w:rsidRPr="00105E49">
        <w:rPr>
          <w:rFonts w:ascii="Open Sans" w:hAnsi="Open Sans" w:cs="Open Sans"/>
          <w:b/>
          <w:bCs/>
          <w:lang w:val="nb-NO"/>
        </w:rPr>
        <w:t>kan</w:t>
      </w:r>
      <w:r w:rsidRPr="00105E49">
        <w:rPr>
          <w:rFonts w:ascii="Open Sans" w:hAnsi="Open Sans" w:cs="Open Sans"/>
          <w:b/>
          <w:bCs/>
          <w:lang w:val="nb-NO"/>
        </w:rPr>
        <w:t xml:space="preserve"> bli forhandlet fram utbyggingsavtale parallelt med reguleringsplanen.</w:t>
      </w:r>
    </w:p>
    <w:p w14:paraId="524A5838" w14:textId="77777777" w:rsidR="003A1B90" w:rsidRPr="00AB2546" w:rsidRDefault="003A1B90" w:rsidP="00E4696F">
      <w:pPr>
        <w:spacing w:before="120" w:after="120"/>
        <w:rPr>
          <w:rFonts w:ascii="Open Sans" w:hAnsi="Open Sans" w:cs="Open Sans"/>
          <w:lang w:val="nb-NO"/>
        </w:rPr>
      </w:pPr>
    </w:p>
    <w:p w14:paraId="00FEDB16" w14:textId="1A629066" w:rsidR="00B06503" w:rsidRPr="00AB2546" w:rsidRDefault="00746265" w:rsidP="00E4696F">
      <w:pPr>
        <w:spacing w:before="120" w:after="120"/>
        <w:rPr>
          <w:rFonts w:ascii="Open Sans" w:hAnsi="Open Sans" w:cs="Open Sans"/>
          <w:u w:val="single"/>
          <w:lang w:val="nb-NO"/>
        </w:rPr>
      </w:pPr>
      <w:r w:rsidRPr="00AB2546">
        <w:rPr>
          <w:rFonts w:ascii="Open Sans" w:hAnsi="Open Sans" w:cs="Open Sans"/>
          <w:u w:val="single"/>
          <w:lang w:val="nb-NO"/>
        </w:rPr>
        <w:t>Videre prosess:</w:t>
      </w:r>
    </w:p>
    <w:p w14:paraId="56CE4975" w14:textId="77777777" w:rsidR="00F142F5" w:rsidRDefault="00746265" w:rsidP="00F142F5">
      <w:pPr>
        <w:spacing w:before="120" w:after="120"/>
        <w:rPr>
          <w:rFonts w:ascii="Open Sans" w:hAnsi="Open Sans" w:cs="Open Sans"/>
          <w:lang w:val="nb-NO"/>
        </w:rPr>
      </w:pPr>
      <w:r w:rsidRPr="00AB2546">
        <w:rPr>
          <w:rFonts w:ascii="Open Sans" w:hAnsi="Open Sans" w:cs="Open Sans"/>
          <w:lang w:val="nb-NO"/>
        </w:rPr>
        <w:t>Planforslaget vil bli utarbeidet som områdereguleringsplan med konsekvensutredning</w:t>
      </w:r>
      <w:r w:rsidR="00F142F5">
        <w:rPr>
          <w:rFonts w:ascii="Open Sans" w:hAnsi="Open Sans" w:cs="Open Sans"/>
          <w:lang w:val="nb-NO"/>
        </w:rPr>
        <w:t xml:space="preserve"> og d</w:t>
      </w:r>
      <w:r w:rsidRPr="00AB2546">
        <w:rPr>
          <w:rFonts w:ascii="Open Sans" w:hAnsi="Open Sans" w:cs="Open Sans"/>
          <w:lang w:val="nb-NO"/>
        </w:rPr>
        <w:t>et vil derfor bli utarbeidet et planprogram som skal sendes på offentlig ettersyn og høring.</w:t>
      </w:r>
    </w:p>
    <w:p w14:paraId="617624D5" w14:textId="7111EA5C" w:rsidR="00746265" w:rsidRPr="00F142F5" w:rsidRDefault="00746265" w:rsidP="00F142F5">
      <w:pPr>
        <w:spacing w:before="120" w:after="120"/>
        <w:rPr>
          <w:rFonts w:ascii="Open Sans" w:hAnsi="Open Sans" w:cs="Open Sans"/>
          <w:lang w:val="nb-NO"/>
        </w:rPr>
      </w:pPr>
      <w:r w:rsidRPr="0087011D">
        <w:rPr>
          <w:lang w:val="nb-NO"/>
        </w:rPr>
        <w:lastRenderedPageBreak/>
        <w:t>Plan</w:t>
      </w:r>
      <w:r w:rsidR="00F142F5" w:rsidRPr="0087011D">
        <w:rPr>
          <w:lang w:val="nb-NO"/>
        </w:rPr>
        <w:t>prosess</w:t>
      </w:r>
    </w:p>
    <w:p w14:paraId="4457032E" w14:textId="77777777" w:rsidR="00746265" w:rsidRPr="00AB2546" w:rsidRDefault="00746265" w:rsidP="00746265">
      <w:pPr>
        <w:pStyle w:val="Default"/>
        <w:rPr>
          <w:sz w:val="20"/>
          <w:szCs w:val="20"/>
        </w:rPr>
      </w:pPr>
      <w:r w:rsidRPr="00AB2546">
        <w:rPr>
          <w:sz w:val="20"/>
          <w:szCs w:val="20"/>
        </w:rPr>
        <w:t xml:space="preserve">Det legges opp til en todelt medvirkning i oppstartsfasen: </w:t>
      </w:r>
    </w:p>
    <w:p w14:paraId="0AE47904" w14:textId="77777777" w:rsidR="00162EBD" w:rsidRPr="00AB2546" w:rsidRDefault="00162EBD" w:rsidP="00746265">
      <w:pPr>
        <w:pStyle w:val="Default"/>
        <w:rPr>
          <w:sz w:val="20"/>
          <w:szCs w:val="20"/>
        </w:rPr>
      </w:pPr>
    </w:p>
    <w:p w14:paraId="5921D2A0" w14:textId="5F4A8FB9" w:rsidR="00746265" w:rsidRPr="00AB2546" w:rsidRDefault="00162EBD" w:rsidP="00746265">
      <w:pPr>
        <w:pStyle w:val="Default"/>
        <w:rPr>
          <w:sz w:val="20"/>
          <w:szCs w:val="20"/>
        </w:rPr>
      </w:pPr>
      <w:r w:rsidRPr="00AB2546">
        <w:rPr>
          <w:sz w:val="20"/>
          <w:szCs w:val="20"/>
        </w:rPr>
        <w:t>Februar/ mars 2023</w:t>
      </w:r>
      <w:r w:rsidR="00746265" w:rsidRPr="00AB2546">
        <w:rPr>
          <w:sz w:val="20"/>
          <w:szCs w:val="20"/>
        </w:rPr>
        <w:t xml:space="preserve">: Varsel om planoppstart (dette brevet): </w:t>
      </w:r>
    </w:p>
    <w:p w14:paraId="019A38F1" w14:textId="2A2C1F2C" w:rsidR="00746265" w:rsidRPr="00AB2546" w:rsidRDefault="00746265" w:rsidP="00746265">
      <w:pPr>
        <w:pStyle w:val="Default"/>
        <w:numPr>
          <w:ilvl w:val="0"/>
          <w:numId w:val="5"/>
        </w:numPr>
        <w:spacing w:after="93"/>
        <w:rPr>
          <w:sz w:val="20"/>
          <w:szCs w:val="20"/>
        </w:rPr>
      </w:pPr>
      <w:r w:rsidRPr="00AB2546">
        <w:rPr>
          <w:sz w:val="20"/>
          <w:szCs w:val="20"/>
        </w:rPr>
        <w:t xml:space="preserve">Den formelle oppstarten av arbeidet med </w:t>
      </w:r>
      <w:r w:rsidR="00162EBD" w:rsidRPr="00AB2546">
        <w:rPr>
          <w:sz w:val="20"/>
          <w:szCs w:val="20"/>
        </w:rPr>
        <w:t>områdeplanen.</w:t>
      </w:r>
    </w:p>
    <w:p w14:paraId="2B08662C" w14:textId="77777777" w:rsidR="00162EBD" w:rsidRPr="00AB2546" w:rsidRDefault="00162EBD" w:rsidP="00162EBD">
      <w:pPr>
        <w:pStyle w:val="Default"/>
        <w:numPr>
          <w:ilvl w:val="0"/>
          <w:numId w:val="5"/>
        </w:numPr>
        <w:spacing w:after="93"/>
        <w:rPr>
          <w:sz w:val="20"/>
          <w:szCs w:val="20"/>
        </w:rPr>
      </w:pPr>
      <w:r w:rsidRPr="00AB2546">
        <w:rPr>
          <w:sz w:val="20"/>
          <w:szCs w:val="20"/>
        </w:rPr>
        <w:t>Innspill og medvirkning tidlig i prosessen</w:t>
      </w:r>
    </w:p>
    <w:p w14:paraId="62E01575" w14:textId="77777777" w:rsidR="00162EBD" w:rsidRPr="00AB2546" w:rsidRDefault="00162EBD" w:rsidP="00162EBD">
      <w:pPr>
        <w:pStyle w:val="Default"/>
        <w:numPr>
          <w:ilvl w:val="0"/>
          <w:numId w:val="5"/>
        </w:numPr>
        <w:spacing w:after="93"/>
        <w:rPr>
          <w:sz w:val="20"/>
          <w:szCs w:val="20"/>
        </w:rPr>
      </w:pPr>
      <w:r w:rsidRPr="00AB2546">
        <w:rPr>
          <w:sz w:val="20"/>
          <w:szCs w:val="20"/>
        </w:rPr>
        <w:t>Innspill til planarbeidet</w:t>
      </w:r>
    </w:p>
    <w:p w14:paraId="12A6A2E3" w14:textId="700D15B1" w:rsidR="00162EBD" w:rsidRPr="00AB2546" w:rsidRDefault="00162EBD" w:rsidP="00162EBD">
      <w:pPr>
        <w:pStyle w:val="Default"/>
        <w:numPr>
          <w:ilvl w:val="1"/>
          <w:numId w:val="5"/>
        </w:numPr>
        <w:spacing w:after="93"/>
        <w:rPr>
          <w:sz w:val="20"/>
          <w:szCs w:val="20"/>
        </w:rPr>
      </w:pPr>
      <w:r w:rsidRPr="00AB2546">
        <w:rPr>
          <w:sz w:val="20"/>
          <w:szCs w:val="20"/>
        </w:rPr>
        <w:t>tillatelse til plasskrevende handel</w:t>
      </w:r>
    </w:p>
    <w:p w14:paraId="410620C3" w14:textId="4761CB8F" w:rsidR="00162EBD" w:rsidRPr="00AB2546" w:rsidRDefault="00162EBD" w:rsidP="00162EBD">
      <w:pPr>
        <w:pStyle w:val="Default"/>
        <w:numPr>
          <w:ilvl w:val="1"/>
          <w:numId w:val="5"/>
        </w:numPr>
        <w:spacing w:after="93"/>
        <w:rPr>
          <w:sz w:val="20"/>
          <w:szCs w:val="20"/>
        </w:rPr>
      </w:pPr>
      <w:r w:rsidRPr="00AB2546">
        <w:rPr>
          <w:sz w:val="20"/>
          <w:szCs w:val="20"/>
        </w:rPr>
        <w:t>til lokalisering av virksomhetstyper</w:t>
      </w:r>
    </w:p>
    <w:p w14:paraId="1B7907BF" w14:textId="2195CC4B" w:rsidR="00746265" w:rsidRPr="00AB2546" w:rsidRDefault="00746265" w:rsidP="00162EBD">
      <w:pPr>
        <w:pStyle w:val="Default"/>
        <w:spacing w:after="93"/>
        <w:rPr>
          <w:sz w:val="20"/>
          <w:szCs w:val="20"/>
        </w:rPr>
      </w:pPr>
      <w:r w:rsidRPr="00AB2546">
        <w:rPr>
          <w:sz w:val="20"/>
          <w:szCs w:val="20"/>
        </w:rPr>
        <w:t>Alle innspill vil oppsummeres og tas med videre i arbeidet.</w:t>
      </w:r>
    </w:p>
    <w:p w14:paraId="44CAB345" w14:textId="77777777" w:rsidR="00746265" w:rsidRPr="00AB2546" w:rsidRDefault="00746265" w:rsidP="00162EBD">
      <w:pPr>
        <w:pStyle w:val="Default"/>
        <w:spacing w:after="93"/>
        <w:ind w:left="720"/>
        <w:rPr>
          <w:sz w:val="20"/>
          <w:szCs w:val="20"/>
        </w:rPr>
      </w:pPr>
    </w:p>
    <w:p w14:paraId="3C586040" w14:textId="762DAF91" w:rsidR="00162EBD" w:rsidRPr="00AB2546" w:rsidRDefault="00162EBD" w:rsidP="00162EBD">
      <w:pPr>
        <w:pStyle w:val="Default"/>
        <w:spacing w:after="93"/>
        <w:rPr>
          <w:sz w:val="20"/>
          <w:szCs w:val="20"/>
        </w:rPr>
      </w:pPr>
      <w:r w:rsidRPr="00AB2546">
        <w:rPr>
          <w:sz w:val="20"/>
          <w:szCs w:val="20"/>
        </w:rPr>
        <w:t>April/mai</w:t>
      </w:r>
      <w:r w:rsidR="00746265" w:rsidRPr="00AB2546">
        <w:rPr>
          <w:sz w:val="20"/>
          <w:szCs w:val="20"/>
        </w:rPr>
        <w:t xml:space="preserve"> 2</w:t>
      </w:r>
      <w:r w:rsidRPr="00AB2546">
        <w:rPr>
          <w:sz w:val="20"/>
          <w:szCs w:val="20"/>
        </w:rPr>
        <w:t>0</w:t>
      </w:r>
      <w:r w:rsidR="00746265" w:rsidRPr="00AB2546">
        <w:rPr>
          <w:sz w:val="20"/>
          <w:szCs w:val="20"/>
        </w:rPr>
        <w:t>2</w:t>
      </w:r>
      <w:r w:rsidRPr="00AB2546">
        <w:rPr>
          <w:sz w:val="20"/>
          <w:szCs w:val="20"/>
        </w:rPr>
        <w:t>3</w:t>
      </w:r>
      <w:r w:rsidR="00746265" w:rsidRPr="00AB2546">
        <w:rPr>
          <w:sz w:val="20"/>
          <w:szCs w:val="20"/>
        </w:rPr>
        <w:t xml:space="preserve">: Høring av planprogram </w:t>
      </w:r>
      <w:r w:rsidR="00105E49">
        <w:rPr>
          <w:sz w:val="20"/>
          <w:szCs w:val="20"/>
        </w:rPr>
        <w:t xml:space="preserve">informerer </w:t>
      </w:r>
      <w:r w:rsidR="00746265" w:rsidRPr="00AB2546">
        <w:rPr>
          <w:sz w:val="20"/>
          <w:szCs w:val="20"/>
        </w:rPr>
        <w:t xml:space="preserve">berørte og andre interessenter om følgende: </w:t>
      </w:r>
    </w:p>
    <w:p w14:paraId="05B42511" w14:textId="300B0D15" w:rsidR="00162EBD" w:rsidRPr="00AB2546" w:rsidRDefault="00162EBD" w:rsidP="00162EBD">
      <w:pPr>
        <w:pStyle w:val="Default"/>
        <w:numPr>
          <w:ilvl w:val="0"/>
          <w:numId w:val="7"/>
        </w:numPr>
        <w:spacing w:after="93"/>
        <w:rPr>
          <w:sz w:val="20"/>
          <w:szCs w:val="20"/>
        </w:rPr>
      </w:pPr>
      <w:r w:rsidRPr="00AB2546">
        <w:rPr>
          <w:sz w:val="20"/>
          <w:szCs w:val="20"/>
        </w:rPr>
        <w:t>Formål for planarbeidet</w:t>
      </w:r>
    </w:p>
    <w:p w14:paraId="3F69BD69" w14:textId="77777777" w:rsidR="00162EBD" w:rsidRPr="00AB2546" w:rsidRDefault="00162EBD" w:rsidP="00162EBD">
      <w:pPr>
        <w:pStyle w:val="Default"/>
        <w:numPr>
          <w:ilvl w:val="0"/>
          <w:numId w:val="7"/>
        </w:numPr>
        <w:spacing w:after="93"/>
        <w:rPr>
          <w:sz w:val="20"/>
          <w:szCs w:val="20"/>
        </w:rPr>
      </w:pPr>
      <w:r w:rsidRPr="00AB2546">
        <w:rPr>
          <w:sz w:val="20"/>
          <w:szCs w:val="20"/>
        </w:rPr>
        <w:t>Hvilke utredninger og undersøkelser som er relevante for planarbeidet</w:t>
      </w:r>
    </w:p>
    <w:p w14:paraId="2FA0752D" w14:textId="77777777" w:rsidR="00162EBD" w:rsidRPr="00AB2546" w:rsidRDefault="00162EBD" w:rsidP="00162EBD">
      <w:pPr>
        <w:pStyle w:val="Default"/>
        <w:numPr>
          <w:ilvl w:val="0"/>
          <w:numId w:val="7"/>
        </w:numPr>
        <w:spacing w:after="93"/>
        <w:rPr>
          <w:sz w:val="20"/>
          <w:szCs w:val="20"/>
        </w:rPr>
      </w:pPr>
      <w:r w:rsidRPr="00AB2546">
        <w:rPr>
          <w:sz w:val="20"/>
          <w:szCs w:val="20"/>
        </w:rPr>
        <w:t>Hvordan arbeidet med konsekvensutredningen legges opp.</w:t>
      </w:r>
    </w:p>
    <w:p w14:paraId="25C8E552" w14:textId="77777777" w:rsidR="00162EBD" w:rsidRPr="00AB2546" w:rsidRDefault="00162EBD" w:rsidP="00162EBD">
      <w:pPr>
        <w:pStyle w:val="Default"/>
        <w:numPr>
          <w:ilvl w:val="0"/>
          <w:numId w:val="7"/>
        </w:numPr>
        <w:spacing w:after="93"/>
        <w:rPr>
          <w:sz w:val="20"/>
          <w:szCs w:val="20"/>
        </w:rPr>
      </w:pPr>
      <w:r w:rsidRPr="00AB2546">
        <w:rPr>
          <w:sz w:val="20"/>
          <w:szCs w:val="20"/>
        </w:rPr>
        <w:t>V</w:t>
      </w:r>
      <w:r w:rsidR="00746265" w:rsidRPr="00AB2546">
        <w:rPr>
          <w:sz w:val="20"/>
          <w:szCs w:val="20"/>
        </w:rPr>
        <w:t>idere planprosess</w:t>
      </w:r>
    </w:p>
    <w:p w14:paraId="0132397A" w14:textId="222F699E" w:rsidR="00746265" w:rsidRPr="00AB2546" w:rsidRDefault="00162EBD" w:rsidP="00746265">
      <w:pPr>
        <w:pStyle w:val="Default"/>
        <w:numPr>
          <w:ilvl w:val="0"/>
          <w:numId w:val="7"/>
        </w:numPr>
        <w:spacing w:after="93"/>
        <w:rPr>
          <w:sz w:val="20"/>
          <w:szCs w:val="20"/>
        </w:rPr>
      </w:pPr>
      <w:r w:rsidRPr="00AB2546">
        <w:rPr>
          <w:sz w:val="20"/>
          <w:szCs w:val="20"/>
        </w:rPr>
        <w:t>I</w:t>
      </w:r>
      <w:r w:rsidR="00746265" w:rsidRPr="00AB2546">
        <w:rPr>
          <w:sz w:val="20"/>
          <w:szCs w:val="20"/>
        </w:rPr>
        <w:t xml:space="preserve">nvolvering og medvirkning for interessenter og berørte </w:t>
      </w:r>
    </w:p>
    <w:p w14:paraId="0C564D71" w14:textId="77777777" w:rsidR="00746265" w:rsidRPr="00AB2546" w:rsidRDefault="00746265" w:rsidP="00746265">
      <w:pPr>
        <w:pStyle w:val="Default"/>
        <w:rPr>
          <w:color w:val="auto"/>
          <w:sz w:val="20"/>
          <w:szCs w:val="20"/>
        </w:rPr>
      </w:pPr>
    </w:p>
    <w:p w14:paraId="52274E60" w14:textId="77777777" w:rsidR="00162EBD" w:rsidRPr="00AB2546" w:rsidRDefault="00746265" w:rsidP="00162EBD">
      <w:pPr>
        <w:pStyle w:val="Default"/>
        <w:rPr>
          <w:color w:val="auto"/>
          <w:sz w:val="20"/>
          <w:szCs w:val="20"/>
        </w:rPr>
      </w:pPr>
      <w:r w:rsidRPr="00AB2546">
        <w:rPr>
          <w:color w:val="auto"/>
          <w:sz w:val="20"/>
          <w:szCs w:val="20"/>
        </w:rPr>
        <w:t xml:space="preserve">Denne todelingen av oppstartsfasen styrker medvirkningen på følgende måter: </w:t>
      </w:r>
    </w:p>
    <w:p w14:paraId="68EEC6A5" w14:textId="27B9381F" w:rsidR="00162EBD" w:rsidRPr="00AB2546" w:rsidRDefault="00162EBD" w:rsidP="00162EBD">
      <w:pPr>
        <w:pStyle w:val="Default"/>
        <w:numPr>
          <w:ilvl w:val="0"/>
          <w:numId w:val="8"/>
        </w:numPr>
        <w:rPr>
          <w:color w:val="auto"/>
          <w:sz w:val="20"/>
          <w:szCs w:val="20"/>
        </w:rPr>
      </w:pPr>
      <w:r w:rsidRPr="00AB2546">
        <w:rPr>
          <w:color w:val="auto"/>
          <w:sz w:val="20"/>
          <w:szCs w:val="20"/>
        </w:rPr>
        <w:t>En lengre oppstartsprosess som blant annet bidrar til at a</w:t>
      </w:r>
      <w:r w:rsidR="00746265" w:rsidRPr="00AB2546">
        <w:rPr>
          <w:color w:val="auto"/>
          <w:sz w:val="20"/>
          <w:szCs w:val="20"/>
        </w:rPr>
        <w:t xml:space="preserve">lle aktører får bedre tid til å sette seg inn i planprosjektet. </w:t>
      </w:r>
    </w:p>
    <w:p w14:paraId="6572544C" w14:textId="42A63103" w:rsidR="00162EBD" w:rsidRPr="00AB2546" w:rsidRDefault="00746265" w:rsidP="00162EBD">
      <w:pPr>
        <w:pStyle w:val="Default"/>
        <w:numPr>
          <w:ilvl w:val="0"/>
          <w:numId w:val="8"/>
        </w:numPr>
        <w:rPr>
          <w:color w:val="auto"/>
          <w:sz w:val="20"/>
          <w:szCs w:val="20"/>
        </w:rPr>
      </w:pPr>
      <w:r w:rsidRPr="00AB2546">
        <w:rPr>
          <w:color w:val="auto"/>
          <w:sz w:val="20"/>
          <w:szCs w:val="20"/>
        </w:rPr>
        <w:t>Enkeltpersoner, interesseorganisasjoner og offentlige aktører får mulighet til å komme med innspill ved to anledninger</w:t>
      </w:r>
      <w:r w:rsidR="00AB2546" w:rsidRPr="00AB2546">
        <w:rPr>
          <w:color w:val="auto"/>
          <w:sz w:val="20"/>
          <w:szCs w:val="20"/>
        </w:rPr>
        <w:t xml:space="preserve"> (til forskjell fra en)</w:t>
      </w:r>
      <w:r w:rsidRPr="00AB2546">
        <w:rPr>
          <w:color w:val="auto"/>
          <w:sz w:val="20"/>
          <w:szCs w:val="20"/>
        </w:rPr>
        <w:t xml:space="preserve"> før </w:t>
      </w:r>
      <w:r w:rsidR="00162EBD" w:rsidRPr="00AB2546">
        <w:rPr>
          <w:color w:val="auto"/>
          <w:sz w:val="20"/>
          <w:szCs w:val="20"/>
        </w:rPr>
        <w:t>planforslaget blir utarbeidet.</w:t>
      </w:r>
    </w:p>
    <w:p w14:paraId="40823D6E" w14:textId="5758BBD0" w:rsidR="00746265" w:rsidRDefault="00746265" w:rsidP="00AB2546">
      <w:pPr>
        <w:pStyle w:val="Default"/>
        <w:numPr>
          <w:ilvl w:val="0"/>
          <w:numId w:val="8"/>
        </w:numPr>
        <w:rPr>
          <w:color w:val="auto"/>
          <w:sz w:val="20"/>
          <w:szCs w:val="20"/>
        </w:rPr>
      </w:pPr>
      <w:r w:rsidRPr="00AB2546">
        <w:rPr>
          <w:color w:val="auto"/>
          <w:sz w:val="20"/>
          <w:szCs w:val="20"/>
        </w:rPr>
        <w:t xml:space="preserve">Viktige hensyn og verdier og andre innspill kommer frem allerede ved planoppstart og </w:t>
      </w:r>
      <w:r w:rsidR="00162EBD" w:rsidRPr="00AB2546">
        <w:rPr>
          <w:color w:val="auto"/>
          <w:sz w:val="20"/>
          <w:szCs w:val="20"/>
        </w:rPr>
        <w:t xml:space="preserve">kan </w:t>
      </w:r>
      <w:r w:rsidRPr="00AB2546">
        <w:rPr>
          <w:color w:val="auto"/>
          <w:sz w:val="20"/>
          <w:szCs w:val="20"/>
        </w:rPr>
        <w:t>følge</w:t>
      </w:r>
      <w:r w:rsidR="00162EBD" w:rsidRPr="00AB2546">
        <w:rPr>
          <w:color w:val="auto"/>
          <w:sz w:val="20"/>
          <w:szCs w:val="20"/>
        </w:rPr>
        <w:t>s</w:t>
      </w:r>
      <w:r w:rsidRPr="00AB2546">
        <w:rPr>
          <w:color w:val="auto"/>
          <w:sz w:val="20"/>
          <w:szCs w:val="20"/>
        </w:rPr>
        <w:t xml:space="preserve"> opp </w:t>
      </w:r>
      <w:r w:rsidR="00162EBD" w:rsidRPr="00AB2546">
        <w:rPr>
          <w:color w:val="auto"/>
          <w:sz w:val="20"/>
          <w:szCs w:val="20"/>
        </w:rPr>
        <w:t>også i</w:t>
      </w:r>
      <w:r w:rsidRPr="00AB2546">
        <w:rPr>
          <w:color w:val="auto"/>
          <w:sz w:val="20"/>
          <w:szCs w:val="20"/>
        </w:rPr>
        <w:t xml:space="preserve"> arbeidet med planprogrammet. </w:t>
      </w:r>
    </w:p>
    <w:p w14:paraId="022A0617" w14:textId="21384692" w:rsidR="00F142F5" w:rsidRDefault="00F142F5" w:rsidP="00F142F5">
      <w:pPr>
        <w:pStyle w:val="Default"/>
        <w:ind w:left="720"/>
        <w:rPr>
          <w:color w:val="auto"/>
          <w:sz w:val="20"/>
          <w:szCs w:val="20"/>
        </w:rPr>
      </w:pPr>
    </w:p>
    <w:p w14:paraId="4F4520F7" w14:textId="73C0C64E" w:rsidR="00E4696F" w:rsidRPr="00AB2546" w:rsidRDefault="00635D13" w:rsidP="00E4696F">
      <w:pPr>
        <w:pStyle w:val="Brdtekst"/>
        <w:rPr>
          <w:rFonts w:ascii="Open Sans" w:hAnsi="Open Sans" w:cs="Open Sans"/>
          <w:b/>
          <w:lang w:val="nb-NO"/>
        </w:rPr>
      </w:pPr>
      <w:r w:rsidRPr="00AB2546">
        <w:rPr>
          <w:rFonts w:ascii="Open Sans" w:hAnsi="Open Sans" w:cs="Open Sans"/>
          <w:lang w:val="nb-NO"/>
        </w:rPr>
        <w:t xml:space="preserve">Fullstendig varsel, samt oppstartsdokument finnes elektronisk på: </w:t>
      </w:r>
      <w:hyperlink r:id="rId12" w:history="1">
        <w:r w:rsidRPr="00AB2546">
          <w:rPr>
            <w:rStyle w:val="Hyperkobling"/>
            <w:rFonts w:ascii="Open Sans" w:hAnsi="Open Sans" w:cs="Open Sans"/>
            <w:lang w:val="nb-NO"/>
          </w:rPr>
          <w:t>www.sweco.no</w:t>
        </w:r>
      </w:hyperlink>
      <w:r w:rsidRPr="00AB2546">
        <w:rPr>
          <w:rFonts w:ascii="Open Sans" w:hAnsi="Open Sans" w:cs="Open Sans"/>
          <w:lang w:val="nb-NO"/>
        </w:rPr>
        <w:t xml:space="preserve"> og </w:t>
      </w:r>
      <w:hyperlink r:id="rId13" w:history="1">
        <w:r w:rsidRPr="00AB2546">
          <w:rPr>
            <w:rStyle w:val="Hyperkobling"/>
            <w:rFonts w:ascii="Open Sans" w:hAnsi="Open Sans" w:cs="Open Sans"/>
            <w:lang w:val="nb-NO"/>
          </w:rPr>
          <w:t>www.kragero.kommune.no</w:t>
        </w:r>
      </w:hyperlink>
      <w:r w:rsidRPr="00AB2546">
        <w:rPr>
          <w:rFonts w:ascii="Open Sans" w:hAnsi="Open Sans" w:cs="Open Sans"/>
          <w:lang w:val="nb-NO"/>
        </w:rPr>
        <w:t xml:space="preserve">. </w:t>
      </w:r>
      <w:r w:rsidR="00E4696F" w:rsidRPr="00AB2546">
        <w:rPr>
          <w:rFonts w:ascii="Open Sans" w:hAnsi="Open Sans" w:cs="Open Sans"/>
          <w:color w:val="000000" w:themeColor="text1"/>
          <w:lang w:val="nb-NO"/>
        </w:rPr>
        <w:t xml:space="preserve">Det kan også tilsendes på forespørsel. </w:t>
      </w:r>
    </w:p>
    <w:p w14:paraId="0910DA6C" w14:textId="2F7D7E7C" w:rsidR="00E4696F" w:rsidRPr="00AB2546" w:rsidRDefault="00E4696F" w:rsidP="00E4696F">
      <w:pPr>
        <w:pStyle w:val="Brdtekst"/>
        <w:rPr>
          <w:rFonts w:ascii="Open Sans" w:hAnsi="Open Sans" w:cs="Open Sans"/>
          <w:lang w:val="nb-NO"/>
        </w:rPr>
      </w:pPr>
      <w:r w:rsidRPr="00AB2546">
        <w:rPr>
          <w:rFonts w:ascii="Open Sans" w:hAnsi="Open Sans" w:cs="Open Sans"/>
          <w:lang w:val="nb-NO"/>
        </w:rPr>
        <w:t>Eventuelle innsp</w:t>
      </w:r>
      <w:r w:rsidRPr="00105E49">
        <w:rPr>
          <w:rFonts w:ascii="Open Sans" w:hAnsi="Open Sans" w:cs="Open Sans"/>
          <w:lang w:val="nb-NO"/>
        </w:rPr>
        <w:t>ill eller opplysninger kan sendes til Sweco Norge AS v/</w:t>
      </w:r>
      <w:r w:rsidR="00105E49" w:rsidRPr="00105E49">
        <w:rPr>
          <w:rFonts w:ascii="Open Sans" w:hAnsi="Open Sans" w:cs="Open Sans"/>
          <w:lang w:val="nb-NO"/>
        </w:rPr>
        <w:t>Elin Lunde,</w:t>
      </w:r>
      <w:r w:rsidRPr="00105E49">
        <w:rPr>
          <w:rFonts w:ascii="Open Sans" w:hAnsi="Open Sans" w:cs="Open Sans"/>
          <w:lang w:val="nb-NO"/>
        </w:rPr>
        <w:t xml:space="preserve"> </w:t>
      </w:r>
      <w:r w:rsidR="00635D13" w:rsidRPr="00105E49">
        <w:rPr>
          <w:rFonts w:ascii="Open Sans" w:hAnsi="Open Sans" w:cs="Open Sans"/>
          <w:lang w:val="nb-NO"/>
        </w:rPr>
        <w:t>Ægirs vei 10B, 4632 Kristiansand</w:t>
      </w:r>
      <w:r w:rsidRPr="00105E49">
        <w:rPr>
          <w:rFonts w:ascii="Open Sans" w:hAnsi="Open Sans" w:cs="Open Sans"/>
          <w:lang w:val="nb-NO"/>
        </w:rPr>
        <w:t xml:space="preserve">, eller e-post: </w:t>
      </w:r>
      <w:r w:rsidR="00105E49" w:rsidRPr="00105E49">
        <w:rPr>
          <w:lang w:val="nb-NO"/>
        </w:rPr>
        <w:t>elin.lunde@sweco.no</w:t>
      </w:r>
      <w:r w:rsidRPr="00105E49">
        <w:rPr>
          <w:rFonts w:ascii="Open Sans" w:hAnsi="Open Sans" w:cs="Open Sans"/>
          <w:color w:val="FF0000"/>
          <w:lang w:val="nb-NO"/>
        </w:rPr>
        <w:t xml:space="preserve"> </w:t>
      </w:r>
      <w:r w:rsidRPr="00105E49">
        <w:rPr>
          <w:rFonts w:ascii="Open Sans" w:hAnsi="Open Sans" w:cs="Open Sans"/>
          <w:lang w:val="nb-NO"/>
        </w:rPr>
        <w:t xml:space="preserve">med kopi til </w:t>
      </w:r>
      <w:r w:rsidR="00105E49" w:rsidRPr="00105E49">
        <w:rPr>
          <w:rFonts w:ascii="Open Sans" w:hAnsi="Open Sans" w:cs="Open Sans"/>
          <w:lang w:val="nb-NO"/>
        </w:rPr>
        <w:t>Kragerø k</w:t>
      </w:r>
      <w:r w:rsidRPr="00105E49">
        <w:rPr>
          <w:rFonts w:ascii="Open Sans" w:hAnsi="Open Sans" w:cs="Open Sans"/>
          <w:lang w:val="nb-NO"/>
        </w:rPr>
        <w:t xml:space="preserve">ommune, </w:t>
      </w:r>
      <w:r w:rsidR="00105E49">
        <w:rPr>
          <w:rFonts w:ascii="Open Sans" w:hAnsi="Open Sans" w:cs="Open Sans"/>
          <w:lang w:val="nb-NO"/>
        </w:rPr>
        <w:t>Porstboks 128, 3791 Kragerø</w:t>
      </w:r>
      <w:r w:rsidR="00105E49" w:rsidRPr="00105E49">
        <w:rPr>
          <w:rFonts w:ascii="Open Sans" w:hAnsi="Open Sans" w:cs="Open Sans"/>
          <w:lang w:val="nb-NO"/>
        </w:rPr>
        <w:t xml:space="preserve">, </w:t>
      </w:r>
      <w:r w:rsidRPr="00105E49">
        <w:rPr>
          <w:rFonts w:ascii="Open Sans" w:hAnsi="Open Sans" w:cs="Open Sans"/>
          <w:lang w:val="nb-NO"/>
        </w:rPr>
        <w:t xml:space="preserve">eller som e-post til: </w:t>
      </w:r>
      <w:r w:rsidR="00105E49" w:rsidRPr="00105E49">
        <w:rPr>
          <w:lang w:val="nb-NO"/>
        </w:rPr>
        <w:t>pos</w:t>
      </w:r>
      <w:r w:rsidR="00105E49">
        <w:rPr>
          <w:lang w:val="nb-NO"/>
        </w:rPr>
        <w:t>t@kragero.kommune.no.</w:t>
      </w:r>
      <w:r w:rsidR="00F142F5">
        <w:rPr>
          <w:rFonts w:ascii="Open Sans" w:hAnsi="Open Sans" w:cs="Open Sans"/>
          <w:lang w:val="nb-NO"/>
        </w:rPr>
        <w:t xml:space="preserve"> Innspill kan også sendes via altinn.</w:t>
      </w:r>
    </w:p>
    <w:p w14:paraId="66981169" w14:textId="18032A9E" w:rsidR="00E4696F" w:rsidRPr="00AB2546" w:rsidRDefault="00E4696F" w:rsidP="00E4696F">
      <w:pPr>
        <w:pStyle w:val="Brdtekst"/>
        <w:rPr>
          <w:rFonts w:ascii="Open Sans" w:hAnsi="Open Sans" w:cs="Open Sans"/>
          <w:lang w:val="nb-NO"/>
        </w:rPr>
      </w:pPr>
      <w:r w:rsidRPr="00AB2546">
        <w:rPr>
          <w:rFonts w:ascii="Open Sans" w:hAnsi="Open Sans" w:cs="Open Sans"/>
          <w:b/>
          <w:lang w:val="nb-NO"/>
        </w:rPr>
        <w:t>Frist for merknader til planoppstart er</w:t>
      </w:r>
      <w:r w:rsidR="00105E49">
        <w:rPr>
          <w:rFonts w:ascii="Open Sans" w:hAnsi="Open Sans" w:cs="Open Sans"/>
          <w:b/>
          <w:lang w:val="nb-NO"/>
        </w:rPr>
        <w:t xml:space="preserve"> 1</w:t>
      </w:r>
      <w:r w:rsidR="007139F1">
        <w:rPr>
          <w:rFonts w:ascii="Open Sans" w:hAnsi="Open Sans" w:cs="Open Sans"/>
          <w:b/>
          <w:lang w:val="nb-NO"/>
        </w:rPr>
        <w:t>8</w:t>
      </w:r>
      <w:r w:rsidR="00105E49">
        <w:rPr>
          <w:rFonts w:ascii="Open Sans" w:hAnsi="Open Sans" w:cs="Open Sans"/>
          <w:b/>
          <w:lang w:val="nb-NO"/>
        </w:rPr>
        <w:t>.mars. 2023</w:t>
      </w:r>
    </w:p>
    <w:p w14:paraId="34FF2A53" w14:textId="6FCFE900" w:rsidR="007A1E86" w:rsidRPr="00AB2546" w:rsidRDefault="00E4696F" w:rsidP="007A1E86">
      <w:pPr>
        <w:pStyle w:val="Brdtekst"/>
        <w:rPr>
          <w:rFonts w:ascii="Open Sans" w:hAnsi="Open Sans" w:cs="Open Sans"/>
          <w:lang w:val="nb-NO"/>
        </w:rPr>
      </w:pPr>
      <w:r w:rsidRPr="00AB2546">
        <w:rPr>
          <w:rFonts w:ascii="Open Sans" w:hAnsi="Open Sans" w:cs="Open Sans"/>
          <w:lang w:val="nb-NO"/>
        </w:rPr>
        <w:lastRenderedPageBreak/>
        <w:t xml:space="preserve">Mottatte merknader til </w:t>
      </w:r>
      <w:r w:rsidR="00880F52" w:rsidRPr="00AB2546">
        <w:rPr>
          <w:rFonts w:ascii="Open Sans" w:hAnsi="Open Sans" w:cs="Open Sans"/>
          <w:lang w:val="nb-NO"/>
        </w:rPr>
        <w:t xml:space="preserve">varsel om oppstart </w:t>
      </w:r>
      <w:r w:rsidRPr="00AB2546">
        <w:rPr>
          <w:rFonts w:ascii="Open Sans" w:hAnsi="Open Sans" w:cs="Open Sans"/>
          <w:lang w:val="nb-NO"/>
        </w:rPr>
        <w:t xml:space="preserve">vil bli vurdert og kommentert når </w:t>
      </w:r>
      <w:r w:rsidR="00880F52" w:rsidRPr="00AB2546">
        <w:rPr>
          <w:rFonts w:ascii="Open Sans" w:hAnsi="Open Sans" w:cs="Open Sans"/>
          <w:lang w:val="nb-NO"/>
        </w:rPr>
        <w:t xml:space="preserve">planforslaget </w:t>
      </w:r>
      <w:r w:rsidRPr="00AB2546">
        <w:rPr>
          <w:rFonts w:ascii="Open Sans" w:hAnsi="Open Sans" w:cs="Open Sans"/>
          <w:lang w:val="nb-NO"/>
        </w:rPr>
        <w:t xml:space="preserve">legges frem til </w:t>
      </w:r>
      <w:r w:rsidR="00880F52" w:rsidRPr="00AB2546">
        <w:rPr>
          <w:rFonts w:ascii="Open Sans" w:hAnsi="Open Sans" w:cs="Open Sans"/>
          <w:lang w:val="nb-NO"/>
        </w:rPr>
        <w:t xml:space="preserve">politisk </w:t>
      </w:r>
      <w:r w:rsidRPr="00AB2546">
        <w:rPr>
          <w:rFonts w:ascii="Open Sans" w:hAnsi="Open Sans" w:cs="Open Sans"/>
          <w:color w:val="000000" w:themeColor="text1"/>
          <w:lang w:val="nb-NO"/>
        </w:rPr>
        <w:t>behandling.</w:t>
      </w:r>
    </w:p>
    <w:p w14:paraId="4DC3B381" w14:textId="77777777" w:rsidR="00E4696F" w:rsidRPr="00AB2546" w:rsidRDefault="00E4696F" w:rsidP="00E4696F">
      <w:pPr>
        <w:spacing w:before="120" w:after="120"/>
        <w:rPr>
          <w:rFonts w:ascii="Open Sans" w:hAnsi="Open Sans" w:cs="Open Sans"/>
          <w:lang w:val="nb-NO"/>
        </w:rPr>
      </w:pPr>
      <w:r w:rsidRPr="00AB2546">
        <w:rPr>
          <w:rFonts w:ascii="Open Sans" w:hAnsi="Open Sans" w:cs="Open Sans"/>
          <w:lang w:val="nb-NO"/>
        </w:rPr>
        <w:t>En vil be om at eventuelle leietakere/rettighetshavere blir informert.</w:t>
      </w:r>
      <w:bookmarkStart w:id="8" w:name="Undertittel"/>
      <w:bookmarkEnd w:id="8"/>
    </w:p>
    <w:p w14:paraId="67CA3780" w14:textId="77777777" w:rsidR="00E4696F" w:rsidRPr="00AB2546" w:rsidRDefault="00E4696F" w:rsidP="00E4696F">
      <w:pPr>
        <w:pStyle w:val="Brdtekst"/>
        <w:rPr>
          <w:rFonts w:ascii="Open Sans" w:hAnsi="Open Sans" w:cs="Open Sans"/>
          <w:lang w:val="nb-NO"/>
        </w:rPr>
      </w:pPr>
      <w:bookmarkStart w:id="9" w:name="Start"/>
      <w:bookmarkEnd w:id="9"/>
    </w:p>
    <w:p w14:paraId="53C008F5" w14:textId="77777777" w:rsidR="00E4696F" w:rsidRPr="00AB2546" w:rsidRDefault="00E4696F" w:rsidP="00E4696F">
      <w:pPr>
        <w:pStyle w:val="Brdtekst"/>
        <w:rPr>
          <w:rFonts w:ascii="Open Sans" w:hAnsi="Open Sans" w:cs="Open Sans"/>
          <w:lang w:val="nb-NO"/>
        </w:rPr>
      </w:pPr>
      <w:r w:rsidRPr="00AB2546">
        <w:rPr>
          <w:rFonts w:ascii="Open Sans" w:hAnsi="Open Sans" w:cs="Open Sans"/>
          <w:lang w:val="nb-NO"/>
        </w:rPr>
        <w:t>Med vennlig hilsen</w:t>
      </w:r>
    </w:p>
    <w:p w14:paraId="09248895" w14:textId="43FD32EF" w:rsidR="00E4696F" w:rsidRPr="00AB2546" w:rsidRDefault="00F142F5" w:rsidP="00E4696F">
      <w:pPr>
        <w:pStyle w:val="Brdtekst"/>
        <w:rPr>
          <w:rFonts w:ascii="Open Sans" w:hAnsi="Open Sans" w:cs="Open Sans"/>
          <w:lang w:val="nb-NO"/>
        </w:rPr>
      </w:pPr>
      <w:bookmarkStart w:id="10" w:name="AvsendersNavn"/>
      <w:bookmarkEnd w:id="10"/>
      <w:r>
        <w:rPr>
          <w:rFonts w:ascii="Open Sans" w:hAnsi="Open Sans" w:cs="Open Sans"/>
          <w:lang w:val="nb-NO"/>
        </w:rPr>
        <w:t>Elin Lunde</w:t>
      </w:r>
    </w:p>
    <w:p w14:paraId="59986CFB" w14:textId="77777777" w:rsidR="00E4696F" w:rsidRPr="00AB2546" w:rsidRDefault="00E4696F" w:rsidP="00E4696F">
      <w:pPr>
        <w:pStyle w:val="Brdtekst"/>
        <w:tabs>
          <w:tab w:val="left" w:pos="1815"/>
        </w:tabs>
        <w:rPr>
          <w:rFonts w:ascii="Open Sans" w:hAnsi="Open Sans" w:cs="Open Sans"/>
          <w:lang w:val="nb-NO"/>
        </w:rPr>
      </w:pPr>
      <w:r w:rsidRPr="00AB2546">
        <w:rPr>
          <w:rFonts w:ascii="Open Sans" w:hAnsi="Open Sans" w:cs="Open Sans"/>
          <w:lang w:val="nb-NO"/>
        </w:rPr>
        <w:t>Sweco Norge AS</w:t>
      </w:r>
    </w:p>
    <w:p w14:paraId="4799C382" w14:textId="77777777" w:rsidR="00E4696F" w:rsidRPr="00AB2546" w:rsidRDefault="00E4696F" w:rsidP="00E4696F">
      <w:pPr>
        <w:pStyle w:val="Brdtekst"/>
        <w:tabs>
          <w:tab w:val="left" w:pos="1815"/>
        </w:tabs>
        <w:rPr>
          <w:rFonts w:ascii="Open Sans" w:hAnsi="Open Sans" w:cs="Open Sans"/>
          <w:lang w:val="nb-NO"/>
        </w:rPr>
      </w:pPr>
    </w:p>
    <w:p w14:paraId="51BBDC23" w14:textId="77777777" w:rsidR="00276297" w:rsidRPr="00AB2546" w:rsidRDefault="00E4696F" w:rsidP="00E4696F">
      <w:pPr>
        <w:pStyle w:val="Brdtekst"/>
        <w:rPr>
          <w:rFonts w:ascii="Open Sans" w:hAnsi="Open Sans" w:cs="Open Sans"/>
        </w:rPr>
      </w:pPr>
      <w:bookmarkStart w:id="11" w:name="Vedlegg"/>
      <w:bookmarkEnd w:id="11"/>
      <w:r w:rsidRPr="00AB2546">
        <w:rPr>
          <w:rFonts w:ascii="Open Sans" w:hAnsi="Open Sans" w:cs="Open Sans"/>
        </w:rPr>
        <w:t>Vedlegg:</w:t>
      </w:r>
    </w:p>
    <w:p w14:paraId="24F3AD72" w14:textId="74C6B277" w:rsidR="00276297" w:rsidRPr="00AB2546" w:rsidRDefault="00E4696F" w:rsidP="00276297">
      <w:pPr>
        <w:pStyle w:val="Brdtekst"/>
        <w:numPr>
          <w:ilvl w:val="0"/>
          <w:numId w:val="6"/>
        </w:numPr>
        <w:rPr>
          <w:rFonts w:ascii="Open Sans" w:hAnsi="Open Sans" w:cs="Open Sans"/>
        </w:rPr>
      </w:pPr>
      <w:r w:rsidRPr="00AB2546">
        <w:rPr>
          <w:rFonts w:ascii="Open Sans" w:hAnsi="Open Sans" w:cs="Open Sans"/>
        </w:rPr>
        <w:t>Kart med plangrense</w:t>
      </w:r>
    </w:p>
    <w:p w14:paraId="05B966A3" w14:textId="5421C4FC" w:rsidR="00276297" w:rsidRPr="00AB2546" w:rsidRDefault="00276297" w:rsidP="00276297">
      <w:pPr>
        <w:pStyle w:val="Brdtekst"/>
        <w:numPr>
          <w:ilvl w:val="0"/>
          <w:numId w:val="6"/>
        </w:numPr>
        <w:rPr>
          <w:rFonts w:ascii="Open Sans" w:hAnsi="Open Sans" w:cs="Open Sans"/>
          <w:lang w:val="nb-NO"/>
        </w:rPr>
      </w:pPr>
      <w:r w:rsidRPr="00AB2546">
        <w:rPr>
          <w:rFonts w:ascii="Open Sans" w:hAnsi="Open Sans" w:cs="Open Sans"/>
          <w:lang w:val="nb-NO"/>
        </w:rPr>
        <w:t>Kart med inndeling i områder</w:t>
      </w:r>
    </w:p>
    <w:p w14:paraId="70EE2266" w14:textId="101AA38F" w:rsidR="00E4696F" w:rsidRPr="00AB2546" w:rsidRDefault="00276297" w:rsidP="00276297">
      <w:pPr>
        <w:pStyle w:val="Brdtekst"/>
        <w:numPr>
          <w:ilvl w:val="0"/>
          <w:numId w:val="6"/>
        </w:numPr>
        <w:rPr>
          <w:rFonts w:ascii="Open Sans" w:hAnsi="Open Sans" w:cs="Open Sans"/>
          <w:lang w:val="nb-NO"/>
        </w:rPr>
      </w:pPr>
      <w:r w:rsidRPr="00AB2546">
        <w:rPr>
          <w:rFonts w:ascii="Open Sans" w:hAnsi="Open Sans" w:cs="Open Sans"/>
          <w:lang w:val="nb-NO"/>
        </w:rPr>
        <w:t>Handels- og næringsanalyse, rapport 2022/35 Kragerø kommune, dat. 26.09.2022</w:t>
      </w:r>
    </w:p>
    <w:p w14:paraId="69015FD7" w14:textId="77777777" w:rsidR="00276297" w:rsidRPr="00AB2546" w:rsidRDefault="00276297" w:rsidP="00F142F5">
      <w:pPr>
        <w:pStyle w:val="Brdtekst"/>
        <w:ind w:left="720"/>
        <w:rPr>
          <w:rFonts w:ascii="Open Sans" w:hAnsi="Open Sans" w:cs="Open Sans"/>
          <w:lang w:val="nb-NO"/>
        </w:rPr>
      </w:pPr>
    </w:p>
    <w:p w14:paraId="7AAA8A87" w14:textId="77777777" w:rsidR="004F6F2E" w:rsidRPr="00276297" w:rsidRDefault="004F6F2E">
      <w:pPr>
        <w:rPr>
          <w:lang w:val="nb-NO"/>
        </w:rPr>
      </w:pPr>
    </w:p>
    <w:sectPr w:rsidR="004F6F2E" w:rsidRPr="00276297" w:rsidSect="002012F6">
      <w:headerReference w:type="even" r:id="rId14"/>
      <w:headerReference w:type="default" r:id="rId15"/>
      <w:footerReference w:type="even" r:id="rId16"/>
      <w:footerReference w:type="default" r:id="rId17"/>
      <w:headerReference w:type="first" r:id="rId18"/>
      <w:footerReference w:type="first" r:id="rId19"/>
      <w:pgSz w:w="11907" w:h="16840" w:code="9"/>
      <w:pgMar w:top="567" w:right="1701" w:bottom="2694" w:left="1701" w:header="737"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B67EE" w14:textId="77777777" w:rsidR="00A051DD" w:rsidRDefault="00A051DD">
      <w:r>
        <w:separator/>
      </w:r>
    </w:p>
  </w:endnote>
  <w:endnote w:type="continuationSeparator" w:id="0">
    <w:p w14:paraId="0D6DA4B5" w14:textId="77777777" w:rsidR="00A051DD" w:rsidRDefault="00A05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92" w:type="dxa"/>
      <w:tblInd w:w="113" w:type="dxa"/>
      <w:tblLayout w:type="fixed"/>
      <w:tblCellMar>
        <w:left w:w="0" w:type="dxa"/>
        <w:right w:w="0" w:type="dxa"/>
      </w:tblCellMar>
      <w:tblLook w:val="0000" w:firstRow="0" w:lastRow="0" w:firstColumn="0" w:lastColumn="0" w:noHBand="0" w:noVBand="0"/>
    </w:tblPr>
    <w:tblGrid>
      <w:gridCol w:w="3998"/>
      <w:gridCol w:w="4394"/>
    </w:tblGrid>
    <w:tr w:rsidR="00CA24A6" w14:paraId="271D4BB6" w14:textId="77777777">
      <w:trPr>
        <w:trHeight w:hRule="exact" w:val="284"/>
      </w:trPr>
      <w:tc>
        <w:tcPr>
          <w:tcW w:w="8392" w:type="dxa"/>
          <w:gridSpan w:val="2"/>
        </w:tcPr>
        <w:p w14:paraId="79D2B171" w14:textId="77777777" w:rsidR="00CA24A6" w:rsidRPr="008A2DB0" w:rsidRDefault="001527A8" w:rsidP="008A2DB0">
          <w:pPr>
            <w:pStyle w:val="zSidnummerV"/>
          </w:pPr>
          <w:r w:rsidRPr="008A2DB0">
            <w:fldChar w:fldCharType="begin"/>
          </w:r>
          <w:r w:rsidRPr="008A2DB0">
            <w:instrText xml:space="preserve"> PAGE </w:instrText>
          </w:r>
          <w:r w:rsidRPr="008A2DB0">
            <w:fldChar w:fldCharType="separate"/>
          </w:r>
          <w:r>
            <w:rPr>
              <w:noProof/>
            </w:rPr>
            <w:t>2</w:t>
          </w:r>
          <w:r w:rsidRPr="008A2DB0">
            <w:fldChar w:fldCharType="end"/>
          </w:r>
          <w:r w:rsidRPr="008A2DB0">
            <w:t xml:space="preserve"> (</w:t>
          </w:r>
          <w:r>
            <w:fldChar w:fldCharType="begin"/>
          </w:r>
          <w:r>
            <w:instrText xml:space="preserve"> NUMPAGES </w:instrText>
          </w:r>
          <w:r>
            <w:fldChar w:fldCharType="separate"/>
          </w:r>
          <w:r>
            <w:rPr>
              <w:noProof/>
            </w:rPr>
            <w:t>2</w:t>
          </w:r>
          <w:r>
            <w:rPr>
              <w:noProof/>
            </w:rPr>
            <w:fldChar w:fldCharType="end"/>
          </w:r>
          <w:r w:rsidRPr="008A2DB0">
            <w:t>)</w:t>
          </w:r>
        </w:p>
        <w:p w14:paraId="22EE32BD" w14:textId="77777777" w:rsidR="00CA24A6" w:rsidRPr="00CB7C09" w:rsidRDefault="00293614" w:rsidP="0087092A">
          <w:pPr>
            <w:pStyle w:val="zSidfotAdress1"/>
            <w:rPr>
              <w:rStyle w:val="Sidetall"/>
            </w:rPr>
          </w:pPr>
        </w:p>
      </w:tc>
    </w:tr>
    <w:tr w:rsidR="00CA24A6" w:rsidRPr="00293614" w14:paraId="329C4810" w14:textId="77777777" w:rsidTr="00541AEC">
      <w:trPr>
        <w:trHeight w:hRule="exact" w:val="1552"/>
      </w:trPr>
      <w:tc>
        <w:tcPr>
          <w:tcW w:w="3998" w:type="dxa"/>
        </w:tcPr>
        <w:p w14:paraId="29EE50CC" w14:textId="77777777" w:rsidR="00CA24A6" w:rsidRPr="00E4696F" w:rsidRDefault="001527A8" w:rsidP="00FF7EBE">
          <w:pPr>
            <w:pStyle w:val="Sidfotfastradavst"/>
            <w:rPr>
              <w:lang w:val="nb-NO"/>
            </w:rPr>
          </w:pPr>
          <w:r>
            <w:fldChar w:fldCharType="begin"/>
          </w:r>
          <w:r w:rsidRPr="00E4696F">
            <w:rPr>
              <w:lang w:val="nb-NO"/>
            </w:rPr>
            <w:instrText xml:space="preserve"> STYLEREF  zUppdragsbenämning  \* MERGEFORMAT </w:instrText>
          </w:r>
          <w:r>
            <w:fldChar w:fldCharType="separate"/>
          </w:r>
          <w:r>
            <w:rPr>
              <w:b/>
              <w:bCs/>
              <w:lang w:val="nb-NO"/>
            </w:rPr>
            <w:t>Feil! Det er ingen tekst med den angitte stilen i dokumentet.</w:t>
          </w:r>
          <w:r>
            <w:fldChar w:fldCharType="end"/>
          </w:r>
        </w:p>
        <w:p w14:paraId="369E671F" w14:textId="77777777" w:rsidR="00CA24A6" w:rsidRPr="00E4696F" w:rsidRDefault="001527A8" w:rsidP="00FF7EBE">
          <w:pPr>
            <w:pStyle w:val="Sidfotfastradavst"/>
            <w:rPr>
              <w:lang w:val="nb-NO"/>
            </w:rPr>
          </w:pPr>
          <w:r>
            <w:fldChar w:fldCharType="begin"/>
          </w:r>
          <w:r w:rsidRPr="00E4696F">
            <w:rPr>
              <w:lang w:val="nb-NO"/>
            </w:rPr>
            <w:instrText xml:space="preserve"> REF  swDate  \* MERGEFORMAT </w:instrText>
          </w:r>
          <w:r>
            <w:fldChar w:fldCharType="separate"/>
          </w:r>
          <w:r>
            <w:rPr>
              <w:lang w:val="nb-NO"/>
            </w:rPr>
            <w:t xml:space="preserve"> </w:t>
          </w:r>
          <w:r>
            <w:fldChar w:fldCharType="end"/>
          </w:r>
        </w:p>
      </w:tc>
      <w:tc>
        <w:tcPr>
          <w:tcW w:w="4394" w:type="dxa"/>
        </w:tcPr>
        <w:p w14:paraId="75E6CEE6" w14:textId="77777777" w:rsidR="00CA24A6" w:rsidRPr="00E4696F" w:rsidRDefault="00293614" w:rsidP="00305067">
          <w:pPr>
            <w:pStyle w:val="zSidfotSkvg"/>
            <w:spacing w:after="60"/>
            <w:rPr>
              <w:lang w:val="nb-NO"/>
            </w:rPr>
          </w:pPr>
        </w:p>
      </w:tc>
    </w:tr>
  </w:tbl>
  <w:p w14:paraId="3085670E" w14:textId="77777777" w:rsidR="00CA24A6" w:rsidRPr="0087092A" w:rsidRDefault="001527A8">
    <w:pPr>
      <w:pStyle w:val="Bunntekst"/>
      <w:rPr>
        <w:sz w:val="2"/>
        <w:szCs w:val="2"/>
      </w:rPr>
    </w:pPr>
    <w:r w:rsidRPr="004E17EF">
      <w:rPr>
        <w:noProof/>
        <w:sz w:val="2"/>
        <w:szCs w:val="2"/>
        <w:lang w:val="nb-NO" w:eastAsia="nb-NO"/>
      </w:rPr>
      <mc:AlternateContent>
        <mc:Choice Requires="wps">
          <w:drawing>
            <wp:anchor distT="0" distB="0" distL="114300" distR="114300" simplePos="0" relativeHeight="251663360" behindDoc="0" locked="1" layoutInCell="1" allowOverlap="1" wp14:anchorId="134F3629" wp14:editId="60DD7FF6">
              <wp:simplePos x="0" y="0"/>
              <wp:positionH relativeFrom="page">
                <wp:posOffset>1167130</wp:posOffset>
              </wp:positionH>
              <wp:positionV relativeFrom="page">
                <wp:posOffset>10113010</wp:posOffset>
              </wp:positionV>
              <wp:extent cx="5327650" cy="215900"/>
              <wp:effectExtent l="0" t="0" r="6350" b="1270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14:paraId="35578C10" w14:textId="77777777" w:rsidR="0075272B" w:rsidRPr="000050A9" w:rsidRDefault="001527A8" w:rsidP="0075272B">
                          <w:pPr>
                            <w:rPr>
                              <w:sz w:val="12"/>
                              <w:szCs w:val="12"/>
                              <w:lang w:val="nb-NO"/>
                            </w:rPr>
                          </w:pPr>
                          <w:r w:rsidRPr="00D55053">
                            <w:rPr>
                              <w:sz w:val="12"/>
                              <w:lang w:val="en-US"/>
                            </w:rPr>
                            <w:fldChar w:fldCharType="begin"/>
                          </w:r>
                          <w:r w:rsidRPr="000050A9">
                            <w:rPr>
                              <w:sz w:val="12"/>
                              <w:lang w:val="nb-NO"/>
                            </w:rPr>
                            <w:instrText xml:space="preserve"> USERINITIALS   \* MERGEFORMAT </w:instrText>
                          </w:r>
                          <w:r w:rsidRPr="00D55053">
                            <w:rPr>
                              <w:sz w:val="12"/>
                              <w:lang w:val="en-US"/>
                            </w:rPr>
                            <w:fldChar w:fldCharType="separate"/>
                          </w:r>
                          <w:r>
                            <w:rPr>
                              <w:noProof/>
                              <w:sz w:val="12"/>
                              <w:lang w:val="nb-NO"/>
                            </w:rPr>
                            <w:t>TD</w:t>
                          </w:r>
                          <w:r w:rsidRPr="00D55053">
                            <w:rPr>
                              <w:sz w:val="12"/>
                              <w:lang w:val="en-US"/>
                            </w:rPr>
                            <w:fldChar w:fldCharType="end"/>
                          </w:r>
                          <w:r w:rsidRPr="000050A9">
                            <w:rPr>
                              <w:sz w:val="12"/>
                              <w:szCs w:val="12"/>
                              <w:lang w:val="nb-NO"/>
                            </w:rPr>
                            <w:t xml:space="preserve"> </w:t>
                          </w:r>
                          <w:r w:rsidRPr="0073118C">
                            <w:rPr>
                              <w:sz w:val="12"/>
                              <w:szCs w:val="12"/>
                              <w:lang w:val="en-US"/>
                            </w:rPr>
                            <w:fldChar w:fldCharType="begin"/>
                          </w:r>
                          <w:r w:rsidRPr="000050A9">
                            <w:rPr>
                              <w:sz w:val="12"/>
                              <w:szCs w:val="12"/>
                              <w:lang w:val="nb-NO"/>
                            </w:rPr>
                            <w:instrText xml:space="preserve"> FILENAME  \* Lower \p  \* MERGEFORMAT </w:instrText>
                          </w:r>
                          <w:r w:rsidRPr="0073118C">
                            <w:rPr>
                              <w:sz w:val="12"/>
                              <w:szCs w:val="12"/>
                              <w:lang w:val="en-US"/>
                            </w:rPr>
                            <w:fldChar w:fldCharType="separate"/>
                          </w:r>
                          <w:r>
                            <w:rPr>
                              <w:noProof/>
                              <w:sz w:val="12"/>
                              <w:szCs w:val="12"/>
                              <w:lang w:val="nb-NO"/>
                            </w:rPr>
                            <w:t>dokument12</w:t>
                          </w:r>
                          <w:r w:rsidRPr="0073118C">
                            <w:rPr>
                              <w:sz w:val="12"/>
                              <w:szCs w:val="12"/>
                              <w:lang w:val="en-US"/>
                            </w:rPr>
                            <w:fldChar w:fldCharType="end"/>
                          </w:r>
                        </w:p>
                        <w:p w14:paraId="7AA507F1" w14:textId="77777777" w:rsidR="004E17EF" w:rsidRPr="000050A9" w:rsidRDefault="00293614" w:rsidP="004E17EF">
                          <w:pPr>
                            <w:rPr>
                              <w:lang w:val="nb-N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F3629" id="Rectangle 9" o:spid="_x0000_s1026" style="position:absolute;margin-left:91.9pt;margin-top:796.3pt;width:419.5pt;height:1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" filled="f" stroked="f" strokecolor="red" strokeweight=".25pt">
              <v:textbox inset="0,0,0,0">
                <w:txbxContent>
                  <w:p w14:paraId="35578C10" w14:textId="77777777" w:rsidR="0075272B" w:rsidRPr="000050A9" w:rsidRDefault="001527A8" w:rsidP="0075272B">
                    <w:pPr>
                      <w:rPr>
                        <w:sz w:val="12"/>
                        <w:szCs w:val="12"/>
                        <w:lang w:val="nb-NO"/>
                      </w:rPr>
                    </w:pPr>
                    <w:r w:rsidRPr="00D55053">
                      <w:rPr>
                        <w:sz w:val="12"/>
                        <w:lang w:val="en-US"/>
                      </w:rPr>
                      <w:fldChar w:fldCharType="begin"/>
                    </w:r>
                    <w:r w:rsidRPr="000050A9">
                      <w:rPr>
                        <w:sz w:val="12"/>
                        <w:lang w:val="nb-NO"/>
                      </w:rPr>
                      <w:instrText xml:space="preserve"> USERINITIALS   \* MERGEFORMAT </w:instrText>
                    </w:r>
                    <w:r w:rsidRPr="00D55053">
                      <w:rPr>
                        <w:sz w:val="12"/>
                        <w:lang w:val="en-US"/>
                      </w:rPr>
                      <w:fldChar w:fldCharType="separate"/>
                    </w:r>
                    <w:r>
                      <w:rPr>
                        <w:noProof/>
                        <w:sz w:val="12"/>
                        <w:lang w:val="nb-NO"/>
                      </w:rPr>
                      <w:t>TD</w:t>
                    </w:r>
                    <w:r w:rsidRPr="00D55053">
                      <w:rPr>
                        <w:sz w:val="12"/>
                        <w:lang w:val="en-US"/>
                      </w:rPr>
                      <w:fldChar w:fldCharType="end"/>
                    </w:r>
                    <w:r w:rsidRPr="000050A9">
                      <w:rPr>
                        <w:sz w:val="12"/>
                        <w:szCs w:val="12"/>
                        <w:lang w:val="nb-NO"/>
                      </w:rPr>
                      <w:t xml:space="preserve"> </w:t>
                    </w:r>
                    <w:r w:rsidRPr="0073118C">
                      <w:rPr>
                        <w:sz w:val="12"/>
                        <w:szCs w:val="12"/>
                        <w:lang w:val="en-US"/>
                      </w:rPr>
                      <w:fldChar w:fldCharType="begin"/>
                    </w:r>
                    <w:r w:rsidRPr="000050A9">
                      <w:rPr>
                        <w:sz w:val="12"/>
                        <w:szCs w:val="12"/>
                        <w:lang w:val="nb-NO"/>
                      </w:rPr>
                      <w:instrText xml:space="preserve"> FILENAME  \* Lower \p  \* MERGEFORMAT </w:instrText>
                    </w:r>
                    <w:r w:rsidRPr="0073118C">
                      <w:rPr>
                        <w:sz w:val="12"/>
                        <w:szCs w:val="12"/>
                        <w:lang w:val="en-US"/>
                      </w:rPr>
                      <w:fldChar w:fldCharType="separate"/>
                    </w:r>
                    <w:r>
                      <w:rPr>
                        <w:noProof/>
                        <w:sz w:val="12"/>
                        <w:szCs w:val="12"/>
                        <w:lang w:val="nb-NO"/>
                      </w:rPr>
                      <w:t>dokument12</w:t>
                    </w:r>
                    <w:r w:rsidRPr="0073118C">
                      <w:rPr>
                        <w:sz w:val="12"/>
                        <w:szCs w:val="12"/>
                        <w:lang w:val="en-US"/>
                      </w:rPr>
                      <w:fldChar w:fldCharType="end"/>
                    </w:r>
                  </w:p>
                  <w:p w14:paraId="7AA507F1" w14:textId="77777777" w:rsidR="004E17EF" w:rsidRPr="000050A9" w:rsidRDefault="00C32200" w:rsidP="004E17EF">
                    <w:pPr>
                      <w:rPr>
                        <w:lang w:val="nb-NO"/>
                      </w:rPr>
                    </w:pPr>
                  </w:p>
                </w:txbxContent>
              </v:textbox>
              <w10:wrap anchorx="page" anchory="page"/>
              <w10:anchorlock/>
            </v:rect>
          </w:pict>
        </mc:Fallback>
      </mc:AlternateContent>
    </w:r>
    <w:r>
      <w:rPr>
        <w:noProof/>
        <w:sz w:val="16"/>
        <w:lang w:val="nb-NO" w:eastAsia="nb-NO"/>
      </w:rPr>
      <mc:AlternateContent>
        <mc:Choice Requires="wpg">
          <w:drawing>
            <wp:anchor distT="0" distB="0" distL="114300" distR="114300" simplePos="0" relativeHeight="251661312" behindDoc="0" locked="1" layoutInCell="0" allowOverlap="1" wp14:anchorId="2C82DBA2" wp14:editId="33309278">
              <wp:simplePos x="0" y="0"/>
              <wp:positionH relativeFrom="page">
                <wp:posOffset>1080135</wp:posOffset>
              </wp:positionH>
              <wp:positionV relativeFrom="page">
                <wp:posOffset>9248140</wp:posOffset>
              </wp:positionV>
              <wp:extent cx="5400675" cy="144145"/>
              <wp:effectExtent l="0" t="0" r="0" b="0"/>
              <wp:wrapNone/>
              <wp:docPr id="1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144145"/>
                        <a:chOff x="1701" y="14969"/>
                        <a:chExt cx="8505" cy="227"/>
                      </a:xfrm>
                    </wpg:grpSpPr>
                    <wps:wsp>
                      <wps:cNvPr id="12" name="Line 60"/>
                      <wps:cNvCnPr/>
                      <wps:spPr bwMode="auto">
                        <a:xfrm>
                          <a:off x="1701" y="14969"/>
                          <a:ext cx="0" cy="2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 name="Line 62"/>
                      <wps:cNvCnPr/>
                      <wps:spPr bwMode="auto">
                        <a:xfrm>
                          <a:off x="1701" y="14969"/>
                          <a:ext cx="85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4B586B" id="Group 66" o:spid="_x0000_s1026" style="position:absolute;margin-left:85.05pt;margin-top:728.2pt;width:425.25pt;height:11.35pt;z-index:251661312;mso-position-horizontal-relative:page;mso-position-vertical-relative:page" coordorigin="1701,14969" coordsize="8505,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" o:allowincell="f">
              <v:line id="Line 60" o:spid="_x0000_s1027" style="position:absolute;visibility:visible;mso-wrap-style:square" from="1701,14969" to="1701,15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" strokeweight=".25pt"/>
              <v:line id="Line 62" o:spid="_x0000_s1028" style="position:absolute;visibility:visible;mso-wrap-style:square" from="1701,14969" to="10206,14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" strokeweight=".25pt"/>
              <w10:wrap anchorx="page" anchory="page"/>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92" w:type="dxa"/>
      <w:tblInd w:w="113" w:type="dxa"/>
      <w:tblLayout w:type="fixed"/>
      <w:tblCellMar>
        <w:left w:w="0" w:type="dxa"/>
        <w:right w:w="0" w:type="dxa"/>
      </w:tblCellMar>
      <w:tblLook w:val="0000" w:firstRow="0" w:lastRow="0" w:firstColumn="0" w:lastColumn="0" w:noHBand="0" w:noVBand="0"/>
    </w:tblPr>
    <w:tblGrid>
      <w:gridCol w:w="3998"/>
      <w:gridCol w:w="4394"/>
    </w:tblGrid>
    <w:tr w:rsidR="00CA24A6" w14:paraId="254B6416" w14:textId="77777777">
      <w:trPr>
        <w:trHeight w:hRule="exact" w:val="284"/>
      </w:trPr>
      <w:tc>
        <w:tcPr>
          <w:tcW w:w="8392" w:type="dxa"/>
          <w:gridSpan w:val="2"/>
        </w:tcPr>
        <w:p w14:paraId="127EEADF" w14:textId="77777777" w:rsidR="00CA24A6" w:rsidRPr="008A2DB0" w:rsidRDefault="001527A8" w:rsidP="008A2DB0">
          <w:pPr>
            <w:pStyle w:val="zSidnummerH"/>
          </w:pPr>
          <w:r w:rsidRPr="008A2DB0">
            <w:fldChar w:fldCharType="begin"/>
          </w:r>
          <w:r w:rsidRPr="008A2DB0">
            <w:instrText xml:space="preserve"> PAGE </w:instrText>
          </w:r>
          <w:r w:rsidRPr="008A2DB0">
            <w:fldChar w:fldCharType="separate"/>
          </w:r>
          <w:r w:rsidR="00A830ED">
            <w:rPr>
              <w:noProof/>
            </w:rPr>
            <w:t>2</w:t>
          </w:r>
          <w:r w:rsidRPr="008A2DB0">
            <w:fldChar w:fldCharType="end"/>
          </w:r>
          <w:r w:rsidRPr="008A2DB0">
            <w:t xml:space="preserve"> (</w:t>
          </w:r>
          <w:r>
            <w:fldChar w:fldCharType="begin"/>
          </w:r>
          <w:r>
            <w:instrText xml:space="preserve"> NUMPAGES </w:instrText>
          </w:r>
          <w:r>
            <w:fldChar w:fldCharType="separate"/>
          </w:r>
          <w:r w:rsidR="00A830ED">
            <w:rPr>
              <w:noProof/>
            </w:rPr>
            <w:t>2</w:t>
          </w:r>
          <w:r>
            <w:rPr>
              <w:noProof/>
            </w:rPr>
            <w:fldChar w:fldCharType="end"/>
          </w:r>
          <w:r w:rsidRPr="008A2DB0">
            <w:t>)</w:t>
          </w:r>
        </w:p>
        <w:p w14:paraId="2A05383E" w14:textId="77777777" w:rsidR="00CA24A6" w:rsidRPr="00CB7C09" w:rsidRDefault="00293614" w:rsidP="00857803">
          <w:pPr>
            <w:pStyle w:val="zSidfotAdress1"/>
            <w:jc w:val="right"/>
            <w:rPr>
              <w:rStyle w:val="Sidetall"/>
            </w:rPr>
          </w:pPr>
        </w:p>
      </w:tc>
    </w:tr>
    <w:tr w:rsidR="00CA24A6" w14:paraId="008DAE13" w14:textId="77777777" w:rsidTr="00541AEC">
      <w:trPr>
        <w:trHeight w:hRule="exact" w:val="1552"/>
      </w:trPr>
      <w:tc>
        <w:tcPr>
          <w:tcW w:w="3998" w:type="dxa"/>
        </w:tcPr>
        <w:p w14:paraId="622ED651" w14:textId="77777777" w:rsidR="00CA24A6" w:rsidRPr="00FE2FCE" w:rsidRDefault="001527A8" w:rsidP="00FF7EBE">
          <w:pPr>
            <w:pStyle w:val="Sidfotfastradavst"/>
          </w:pPr>
          <w:r w:rsidRPr="004E17EF">
            <w:rPr>
              <w:lang w:val="nb-NO" w:eastAsia="nb-NO"/>
            </w:rPr>
            <mc:AlternateContent>
              <mc:Choice Requires="wps">
                <w:drawing>
                  <wp:anchor distT="0" distB="0" distL="114300" distR="114300" simplePos="0" relativeHeight="251664384" behindDoc="0" locked="1" layoutInCell="1" allowOverlap="1" wp14:anchorId="696FDD68" wp14:editId="038DDA7E">
                    <wp:simplePos x="0" y="0"/>
                    <wp:positionH relativeFrom="page">
                      <wp:posOffset>23495</wp:posOffset>
                    </wp:positionH>
                    <wp:positionV relativeFrom="page">
                      <wp:posOffset>815340</wp:posOffset>
                    </wp:positionV>
                    <wp:extent cx="5327650" cy="215900"/>
                    <wp:effectExtent l="0" t="0" r="6350" b="1270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14:paraId="2123C4D4" w14:textId="77777777" w:rsidR="0075272B" w:rsidRPr="000050A9" w:rsidRDefault="001527A8" w:rsidP="0075272B">
                                <w:pPr>
                                  <w:rPr>
                                    <w:sz w:val="12"/>
                                    <w:szCs w:val="12"/>
                                    <w:lang w:val="nb-NO"/>
                                  </w:rPr>
                                </w:pPr>
                                <w:r w:rsidRPr="00D55053">
                                  <w:rPr>
                                    <w:sz w:val="12"/>
                                    <w:lang w:val="en-US"/>
                                  </w:rPr>
                                  <w:fldChar w:fldCharType="begin"/>
                                </w:r>
                                <w:r w:rsidRPr="000050A9">
                                  <w:rPr>
                                    <w:sz w:val="12"/>
                                    <w:lang w:val="nb-NO"/>
                                  </w:rPr>
                                  <w:instrText xml:space="preserve"> USERINITIALS   \* MERGEFORMAT </w:instrText>
                                </w:r>
                                <w:r w:rsidRPr="00D55053">
                                  <w:rPr>
                                    <w:sz w:val="12"/>
                                    <w:lang w:val="en-US"/>
                                  </w:rPr>
                                  <w:fldChar w:fldCharType="separate"/>
                                </w:r>
                                <w:r>
                                  <w:rPr>
                                    <w:noProof/>
                                    <w:sz w:val="12"/>
                                    <w:lang w:val="nb-NO"/>
                                  </w:rPr>
                                  <w:t>TD</w:t>
                                </w:r>
                                <w:r w:rsidRPr="00D55053">
                                  <w:rPr>
                                    <w:sz w:val="12"/>
                                    <w:lang w:val="en-US"/>
                                  </w:rPr>
                                  <w:fldChar w:fldCharType="end"/>
                                </w:r>
                                <w:r w:rsidRPr="000050A9">
                                  <w:rPr>
                                    <w:sz w:val="12"/>
                                    <w:szCs w:val="12"/>
                                    <w:lang w:val="nb-NO"/>
                                  </w:rPr>
                                  <w:t xml:space="preserve"> </w:t>
                                </w:r>
                                <w:r w:rsidRPr="0073118C">
                                  <w:rPr>
                                    <w:sz w:val="12"/>
                                    <w:szCs w:val="12"/>
                                    <w:lang w:val="en-US"/>
                                  </w:rPr>
                                  <w:fldChar w:fldCharType="begin"/>
                                </w:r>
                                <w:r w:rsidRPr="000050A9">
                                  <w:rPr>
                                    <w:sz w:val="12"/>
                                    <w:szCs w:val="12"/>
                                    <w:lang w:val="nb-NO"/>
                                  </w:rPr>
                                  <w:instrText xml:space="preserve"> FILENAME  \* Lower \p  \* MERGEFORMAT </w:instrText>
                                </w:r>
                                <w:r w:rsidRPr="0073118C">
                                  <w:rPr>
                                    <w:sz w:val="12"/>
                                    <w:szCs w:val="12"/>
                                    <w:lang w:val="en-US"/>
                                  </w:rPr>
                                  <w:fldChar w:fldCharType="separate"/>
                                </w:r>
                                <w:r>
                                  <w:rPr>
                                    <w:noProof/>
                                    <w:sz w:val="12"/>
                                    <w:szCs w:val="12"/>
                                    <w:lang w:val="nb-NO"/>
                                  </w:rPr>
                                  <w:t>dokument12</w:t>
                                </w:r>
                                <w:r w:rsidRPr="0073118C">
                                  <w:rPr>
                                    <w:sz w:val="12"/>
                                    <w:szCs w:val="12"/>
                                    <w:lang w:val="en-US"/>
                                  </w:rPr>
                                  <w:fldChar w:fldCharType="end"/>
                                </w:r>
                              </w:p>
                              <w:p w14:paraId="7442B867" w14:textId="77777777" w:rsidR="004E17EF" w:rsidRPr="000050A9" w:rsidRDefault="00293614" w:rsidP="004E17EF">
                                <w:pPr>
                                  <w:rPr>
                                    <w:lang w:val="nb-N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FDD68" id="_x0000_s1027" style="position:absolute;margin-left:1.85pt;margin-top:64.2pt;width:419.5pt;height:1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" filled="f" stroked="f" strokecolor="red" strokeweight=".25pt">
                    <v:textbox inset="0,0,0,0">
                      <w:txbxContent>
                        <w:p w14:paraId="2123C4D4" w14:textId="77777777" w:rsidR="0075272B" w:rsidRPr="000050A9" w:rsidRDefault="001527A8" w:rsidP="0075272B">
                          <w:pPr>
                            <w:rPr>
                              <w:sz w:val="12"/>
                              <w:szCs w:val="12"/>
                              <w:lang w:val="nb-NO"/>
                            </w:rPr>
                          </w:pPr>
                          <w:r w:rsidRPr="00D55053">
                            <w:rPr>
                              <w:sz w:val="12"/>
                              <w:lang w:val="en-US"/>
                            </w:rPr>
                            <w:fldChar w:fldCharType="begin"/>
                          </w:r>
                          <w:r w:rsidRPr="000050A9">
                            <w:rPr>
                              <w:sz w:val="12"/>
                              <w:lang w:val="nb-NO"/>
                            </w:rPr>
                            <w:instrText xml:space="preserve"> USERINITIALS   \* MERGEFORMAT </w:instrText>
                          </w:r>
                          <w:r w:rsidRPr="00D55053">
                            <w:rPr>
                              <w:sz w:val="12"/>
                              <w:lang w:val="en-US"/>
                            </w:rPr>
                            <w:fldChar w:fldCharType="separate"/>
                          </w:r>
                          <w:r>
                            <w:rPr>
                              <w:noProof/>
                              <w:sz w:val="12"/>
                              <w:lang w:val="nb-NO"/>
                            </w:rPr>
                            <w:t>TD</w:t>
                          </w:r>
                          <w:r w:rsidRPr="00D55053">
                            <w:rPr>
                              <w:sz w:val="12"/>
                              <w:lang w:val="en-US"/>
                            </w:rPr>
                            <w:fldChar w:fldCharType="end"/>
                          </w:r>
                          <w:r w:rsidRPr="000050A9">
                            <w:rPr>
                              <w:sz w:val="12"/>
                              <w:szCs w:val="12"/>
                              <w:lang w:val="nb-NO"/>
                            </w:rPr>
                            <w:t xml:space="preserve"> </w:t>
                          </w:r>
                          <w:r w:rsidRPr="0073118C">
                            <w:rPr>
                              <w:sz w:val="12"/>
                              <w:szCs w:val="12"/>
                              <w:lang w:val="en-US"/>
                            </w:rPr>
                            <w:fldChar w:fldCharType="begin"/>
                          </w:r>
                          <w:r w:rsidRPr="000050A9">
                            <w:rPr>
                              <w:sz w:val="12"/>
                              <w:szCs w:val="12"/>
                              <w:lang w:val="nb-NO"/>
                            </w:rPr>
                            <w:instrText xml:space="preserve"> FILENAME  \* Lower \p  \* MERGEFORMAT </w:instrText>
                          </w:r>
                          <w:r w:rsidRPr="0073118C">
                            <w:rPr>
                              <w:sz w:val="12"/>
                              <w:szCs w:val="12"/>
                              <w:lang w:val="en-US"/>
                            </w:rPr>
                            <w:fldChar w:fldCharType="separate"/>
                          </w:r>
                          <w:r>
                            <w:rPr>
                              <w:noProof/>
                              <w:sz w:val="12"/>
                              <w:szCs w:val="12"/>
                              <w:lang w:val="nb-NO"/>
                            </w:rPr>
                            <w:t>dokument12</w:t>
                          </w:r>
                          <w:r w:rsidRPr="0073118C">
                            <w:rPr>
                              <w:sz w:val="12"/>
                              <w:szCs w:val="12"/>
                              <w:lang w:val="en-US"/>
                            </w:rPr>
                            <w:fldChar w:fldCharType="end"/>
                          </w:r>
                        </w:p>
                        <w:p w14:paraId="7442B867" w14:textId="77777777" w:rsidR="004E17EF" w:rsidRPr="000050A9" w:rsidRDefault="00C32200" w:rsidP="004E17EF">
                          <w:pPr>
                            <w:rPr>
                              <w:lang w:val="nb-NO"/>
                            </w:rPr>
                          </w:pPr>
                        </w:p>
                      </w:txbxContent>
                    </v:textbox>
                    <w10:wrap anchorx="page" anchory="page"/>
                    <w10:anchorlock/>
                  </v:rect>
                </w:pict>
              </mc:Fallback>
            </mc:AlternateContent>
          </w:r>
          <w:r w:rsidR="0064077A">
            <w:rPr>
              <w:lang w:val="nb-NO"/>
            </w:rPr>
            <w:fldChar w:fldCharType="begin"/>
          </w:r>
          <w:r w:rsidR="0064077A">
            <w:rPr>
              <w:lang w:val="nb-NO"/>
            </w:rPr>
            <w:instrText xml:space="preserve"> REF  swDate  \* MERGEFORMAT </w:instrText>
          </w:r>
          <w:r w:rsidR="0064077A">
            <w:rPr>
              <w:lang w:val="nb-NO"/>
            </w:rPr>
            <w:fldChar w:fldCharType="separate"/>
          </w:r>
          <w:r>
            <w:rPr>
              <w:lang w:val="nb-NO"/>
            </w:rPr>
            <w:t xml:space="preserve"> </w:t>
          </w:r>
          <w:r w:rsidR="0064077A">
            <w:rPr>
              <w:lang w:val="nb-NO"/>
            </w:rPr>
            <w:fldChar w:fldCharType="end"/>
          </w:r>
        </w:p>
      </w:tc>
      <w:tc>
        <w:tcPr>
          <w:tcW w:w="4394" w:type="dxa"/>
        </w:tcPr>
        <w:p w14:paraId="39E0CFB9" w14:textId="77777777" w:rsidR="00CA24A6" w:rsidRDefault="00293614" w:rsidP="007D399D">
          <w:pPr>
            <w:pStyle w:val="zSidfotSkvg"/>
            <w:spacing w:after="60"/>
            <w:rPr>
              <w:lang w:val="en-US"/>
            </w:rPr>
          </w:pPr>
        </w:p>
      </w:tc>
    </w:tr>
  </w:tbl>
  <w:p w14:paraId="565BB56A" w14:textId="77777777" w:rsidR="00CA24A6" w:rsidRDefault="001527A8">
    <w:pPr>
      <w:pStyle w:val="Bunntekst"/>
      <w:rPr>
        <w:sz w:val="2"/>
      </w:rPr>
    </w:pPr>
    <w:r>
      <w:rPr>
        <w:noProof/>
        <w:sz w:val="16"/>
        <w:lang w:val="nb-NO" w:eastAsia="nb-NO"/>
      </w:rPr>
      <mc:AlternateContent>
        <mc:Choice Requires="wpg">
          <w:drawing>
            <wp:anchor distT="0" distB="0" distL="114300" distR="114300" simplePos="0" relativeHeight="251660288" behindDoc="0" locked="1" layoutInCell="0" allowOverlap="1" wp14:anchorId="7403C2FA" wp14:editId="4F5BDB4B">
              <wp:simplePos x="0" y="0"/>
              <wp:positionH relativeFrom="page">
                <wp:posOffset>1080135</wp:posOffset>
              </wp:positionH>
              <wp:positionV relativeFrom="page">
                <wp:posOffset>9248140</wp:posOffset>
              </wp:positionV>
              <wp:extent cx="5400675" cy="144145"/>
              <wp:effectExtent l="0" t="0" r="0" b="0"/>
              <wp:wrapNone/>
              <wp:docPr id="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144145"/>
                        <a:chOff x="1701" y="14969"/>
                        <a:chExt cx="8505" cy="227"/>
                      </a:xfrm>
                    </wpg:grpSpPr>
                    <wps:wsp>
                      <wps:cNvPr id="8" name="Line 54"/>
                      <wps:cNvCnPr/>
                      <wps:spPr bwMode="auto">
                        <a:xfrm>
                          <a:off x="1701" y="14969"/>
                          <a:ext cx="0" cy="2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 name="Line 56"/>
                      <wps:cNvCnPr/>
                      <wps:spPr bwMode="auto">
                        <a:xfrm>
                          <a:off x="1701" y="14969"/>
                          <a:ext cx="85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AC51BE" id="Group 67" o:spid="_x0000_s1026" style="position:absolute;margin-left:85.05pt;margin-top:728.2pt;width:425.25pt;height:11.35pt;z-index:251660288;mso-position-horizontal-relative:page;mso-position-vertical-relative:page" coordorigin="1701,14969" coordsize="8505,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" o:allowincell="f">
              <v:line id="Line 54" o:spid="_x0000_s1027" style="position:absolute;visibility:visible;mso-wrap-style:square" from="1701,14969" to="1701,15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" strokeweight=".25pt"/>
              <v:line id="Line 56" o:spid="_x0000_s1028" style="position:absolute;visibility:visible;mso-wrap-style:square" from="1701,14969" to="10206,14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" strokeweight=".25pt"/>
              <w10:wrap anchorx="page" anchory="page"/>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DD03" w14:textId="77777777" w:rsidR="00CA24A6" w:rsidRDefault="00293614">
    <w:pPr>
      <w:pStyle w:val="Bunntekst"/>
      <w:rPr>
        <w:sz w:val="2"/>
      </w:rPr>
    </w:pPr>
  </w:p>
  <w:tbl>
    <w:tblPr>
      <w:tblW w:w="8392" w:type="dxa"/>
      <w:tblInd w:w="113" w:type="dxa"/>
      <w:tblLayout w:type="fixed"/>
      <w:tblCellMar>
        <w:left w:w="0" w:type="dxa"/>
        <w:right w:w="0" w:type="dxa"/>
      </w:tblCellMar>
      <w:tblLook w:val="0000" w:firstRow="0" w:lastRow="0" w:firstColumn="0" w:lastColumn="0" w:noHBand="0" w:noVBand="0"/>
    </w:tblPr>
    <w:tblGrid>
      <w:gridCol w:w="2665"/>
      <w:gridCol w:w="2665"/>
      <w:gridCol w:w="3062"/>
    </w:tblGrid>
    <w:tr w:rsidR="00CA24A6" w:rsidRPr="008A2DB0" w14:paraId="05792F6E" w14:textId="77777777">
      <w:trPr>
        <w:trHeight w:hRule="exact" w:val="284"/>
      </w:trPr>
      <w:tc>
        <w:tcPr>
          <w:tcW w:w="8392" w:type="dxa"/>
          <w:gridSpan w:val="3"/>
        </w:tcPr>
        <w:p w14:paraId="3A37B074" w14:textId="77777777" w:rsidR="00CA24A6" w:rsidRPr="008A2DB0" w:rsidRDefault="001527A8" w:rsidP="008A2DB0">
          <w:pPr>
            <w:pStyle w:val="zSidnummerH"/>
          </w:pPr>
          <w:r w:rsidRPr="008A2DB0">
            <w:fldChar w:fldCharType="begin"/>
          </w:r>
          <w:r w:rsidRPr="008A2DB0">
            <w:instrText xml:space="preserve"> PAGE </w:instrText>
          </w:r>
          <w:r w:rsidRPr="008A2DB0">
            <w:fldChar w:fldCharType="separate"/>
          </w:r>
          <w:r w:rsidR="00A830ED">
            <w:rPr>
              <w:noProof/>
            </w:rPr>
            <w:t>1</w:t>
          </w:r>
          <w:r w:rsidRPr="008A2DB0">
            <w:fldChar w:fldCharType="end"/>
          </w:r>
          <w:r w:rsidRPr="008A2DB0">
            <w:t xml:space="preserve"> (</w:t>
          </w:r>
          <w:r>
            <w:fldChar w:fldCharType="begin"/>
          </w:r>
          <w:r>
            <w:instrText xml:space="preserve"> NUMPAGES </w:instrText>
          </w:r>
          <w:r>
            <w:fldChar w:fldCharType="separate"/>
          </w:r>
          <w:r w:rsidR="00A830ED">
            <w:rPr>
              <w:noProof/>
            </w:rPr>
            <w:t>2</w:t>
          </w:r>
          <w:r>
            <w:rPr>
              <w:noProof/>
            </w:rPr>
            <w:fldChar w:fldCharType="end"/>
          </w:r>
          <w:r w:rsidRPr="008A2DB0">
            <w:t>)</w:t>
          </w:r>
        </w:p>
      </w:tc>
    </w:tr>
    <w:tr w:rsidR="00CA24A6" w:rsidRPr="00A830ED" w14:paraId="72CCE6C6" w14:textId="77777777" w:rsidTr="002012F6">
      <w:trPr>
        <w:trHeight w:hRule="exact" w:val="1535"/>
      </w:trPr>
      <w:tc>
        <w:tcPr>
          <w:tcW w:w="2665" w:type="dxa"/>
        </w:tcPr>
        <w:p w14:paraId="151D47E9" w14:textId="77777777" w:rsidR="00CA24A6" w:rsidRPr="00214F31" w:rsidRDefault="001527A8" w:rsidP="00AF6BD7">
          <w:pPr>
            <w:pStyle w:val="zSidfotAdress1fet"/>
            <w:rPr>
              <w:lang w:val="sv-SE"/>
            </w:rPr>
          </w:pPr>
          <w:bookmarkStart w:id="15" w:name="swPersonal_CompanyGroupName"/>
          <w:r>
            <w:rPr>
              <w:lang w:val="sv-SE"/>
            </w:rPr>
            <w:t>Sweco</w:t>
          </w:r>
          <w:bookmarkEnd w:id="15"/>
          <w:r w:rsidRPr="00214F31">
            <w:rPr>
              <w:lang w:val="sv-SE"/>
            </w:rPr>
            <w:t xml:space="preserve"> </w:t>
          </w:r>
        </w:p>
        <w:p w14:paraId="377E98D5" w14:textId="61BBB0B1" w:rsidR="00CA24A6" w:rsidRPr="0087011D" w:rsidRDefault="00635D13" w:rsidP="00F32614">
          <w:pPr>
            <w:pStyle w:val="zSidfotAdress2"/>
            <w:rPr>
              <w:lang w:val="nn-NO"/>
            </w:rPr>
          </w:pPr>
          <w:r w:rsidRPr="0087011D">
            <w:rPr>
              <w:lang w:val="nn-NO"/>
            </w:rPr>
            <w:t>Ægirs vei 10B</w:t>
          </w:r>
          <w:bookmarkStart w:id="16" w:name="swPersonal_OfficePostAddress"/>
          <w:bookmarkEnd w:id="16"/>
        </w:p>
        <w:p w14:paraId="787659A8" w14:textId="77777777" w:rsidR="00635D13" w:rsidRPr="00A830ED" w:rsidRDefault="00635D13" w:rsidP="00F32614">
          <w:pPr>
            <w:pStyle w:val="zSidfotAdress2"/>
            <w:rPr>
              <w:highlight w:val="yellow"/>
              <w:lang w:val="sv-SE"/>
            </w:rPr>
          </w:pPr>
        </w:p>
        <w:p w14:paraId="0EB9E698" w14:textId="1C64422A" w:rsidR="00CA24A6" w:rsidRPr="00635D13" w:rsidRDefault="001527A8" w:rsidP="00F32614">
          <w:pPr>
            <w:pStyle w:val="zSidfotAdress2"/>
            <w:rPr>
              <w:lang w:val="sv-SE"/>
            </w:rPr>
          </w:pPr>
          <w:bookmarkStart w:id="17" w:name="swPersonal_OfficeCountryPrefix"/>
          <w:r w:rsidRPr="00635D13">
            <w:rPr>
              <w:lang w:val="sv-SE"/>
            </w:rPr>
            <w:t>NO</w:t>
          </w:r>
          <w:bookmarkEnd w:id="17"/>
          <w:r w:rsidRPr="00635D13">
            <w:rPr>
              <w:lang w:val="sv-SE"/>
            </w:rPr>
            <w:t>-</w:t>
          </w:r>
          <w:bookmarkStart w:id="18" w:name="swPersonal_OfficePostCode"/>
          <w:r w:rsidRPr="00635D13">
            <w:rPr>
              <w:lang w:val="sv-SE"/>
            </w:rPr>
            <w:t>4</w:t>
          </w:r>
          <w:bookmarkEnd w:id="18"/>
          <w:r w:rsidR="00635D13" w:rsidRPr="00635D13">
            <w:rPr>
              <w:lang w:val="sv-SE"/>
            </w:rPr>
            <w:t>632</w:t>
          </w:r>
          <w:r w:rsidRPr="00635D13">
            <w:rPr>
              <w:lang w:val="sv-SE"/>
            </w:rPr>
            <w:t xml:space="preserve"> </w:t>
          </w:r>
          <w:r w:rsidR="00635D13" w:rsidRPr="00635D13">
            <w:rPr>
              <w:lang w:val="sv-SE"/>
            </w:rPr>
            <w:t>Kristiansand</w:t>
          </w:r>
          <w:r w:rsidRPr="00635D13">
            <w:rPr>
              <w:lang w:val="sv-SE"/>
            </w:rPr>
            <w:t xml:space="preserve">, </w:t>
          </w:r>
          <w:bookmarkStart w:id="19" w:name="swPersonal_OfficeCountry"/>
          <w:bookmarkEnd w:id="19"/>
        </w:p>
        <w:p w14:paraId="0CD00613" w14:textId="37613421" w:rsidR="00CA24A6" w:rsidRPr="00214F31" w:rsidRDefault="001527A8" w:rsidP="00F32614">
          <w:pPr>
            <w:pStyle w:val="zSidfotAdress2"/>
            <w:rPr>
              <w:lang w:val="sv-SE"/>
            </w:rPr>
          </w:pPr>
          <w:bookmarkStart w:id="20" w:name="swLead_OfficePhone"/>
          <w:r w:rsidRPr="00635D13">
            <w:rPr>
              <w:lang w:val="sv-SE"/>
            </w:rPr>
            <w:t>Telefon</w:t>
          </w:r>
          <w:bookmarkEnd w:id="20"/>
          <w:r w:rsidRPr="00635D13">
            <w:rPr>
              <w:lang w:val="sv-SE"/>
            </w:rPr>
            <w:t xml:space="preserve"> </w:t>
          </w:r>
          <w:bookmarkStart w:id="21" w:name="swPersonal_OfficePhone"/>
          <w:r w:rsidRPr="00635D13">
            <w:rPr>
              <w:lang w:val="sv-SE"/>
            </w:rPr>
            <w:t>+</w:t>
          </w:r>
          <w:r w:rsidR="00635D13" w:rsidRPr="00635D13">
            <w:rPr>
              <w:lang w:val="sv-SE"/>
            </w:rPr>
            <w:t>47 38 17 86 66</w:t>
          </w:r>
          <w:bookmarkEnd w:id="21"/>
        </w:p>
        <w:p w14:paraId="5EC45075" w14:textId="0BA06DC1" w:rsidR="00CA24A6" w:rsidRPr="00214F31" w:rsidRDefault="001527A8" w:rsidP="00F32614">
          <w:pPr>
            <w:pStyle w:val="zSidfotAdress2"/>
            <w:rPr>
              <w:lang w:val="sv-SE"/>
            </w:rPr>
          </w:pPr>
          <w:bookmarkStart w:id="22" w:name="swLead_OfficeFax"/>
          <w:r>
            <w:rPr>
              <w:lang w:val="sv-SE"/>
            </w:rPr>
            <w:t xml:space="preserve"> </w:t>
          </w:r>
          <w:bookmarkEnd w:id="22"/>
          <w:r w:rsidRPr="00214F31">
            <w:rPr>
              <w:lang w:val="sv-SE"/>
            </w:rPr>
            <w:t xml:space="preserve"> </w:t>
          </w:r>
          <w:bookmarkStart w:id="23" w:name="swPersonal_OfficeFax"/>
          <w:bookmarkEnd w:id="23"/>
        </w:p>
      </w:tc>
      <w:tc>
        <w:tcPr>
          <w:tcW w:w="2665" w:type="dxa"/>
        </w:tcPr>
        <w:p w14:paraId="2C4F7FFB" w14:textId="02E2959A" w:rsidR="00CA24A6" w:rsidRDefault="001527A8" w:rsidP="00007237">
          <w:pPr>
            <w:pStyle w:val="zSidfotAdress1"/>
          </w:pPr>
          <w:bookmarkStart w:id="24" w:name="swPersonal_CompanyName"/>
          <w:r>
            <w:t>Sweco Norge AS</w:t>
          </w:r>
          <w:bookmarkEnd w:id="24"/>
        </w:p>
        <w:p w14:paraId="7BD83C38" w14:textId="77777777" w:rsidR="00CA24A6" w:rsidRDefault="00293614" w:rsidP="00F32614">
          <w:pPr>
            <w:pStyle w:val="zSidfotAdress2"/>
            <w:rPr>
              <w:lang w:val="sv-SE"/>
            </w:rPr>
          </w:pPr>
          <w:bookmarkStart w:id="25" w:name="swPersonal_CompanyExtra1"/>
          <w:bookmarkEnd w:id="25"/>
        </w:p>
        <w:p w14:paraId="318B3934" w14:textId="77777777" w:rsidR="00CA24A6" w:rsidRDefault="00293614" w:rsidP="00F32614">
          <w:pPr>
            <w:pStyle w:val="zSidfotAdress2"/>
            <w:rPr>
              <w:lang w:val="sv-SE"/>
            </w:rPr>
          </w:pPr>
          <w:bookmarkStart w:id="26" w:name="swPersonal_CompanyExtra2"/>
          <w:bookmarkEnd w:id="26"/>
        </w:p>
        <w:p w14:paraId="451E3DB5" w14:textId="77777777" w:rsidR="00CA24A6" w:rsidRDefault="00293614" w:rsidP="00F32614">
          <w:pPr>
            <w:pStyle w:val="zSidfotAdress2"/>
            <w:rPr>
              <w:lang w:val="sv-SE"/>
            </w:rPr>
          </w:pPr>
          <w:bookmarkStart w:id="27" w:name="swPersonal_CompanyExtra3"/>
          <w:bookmarkEnd w:id="27"/>
        </w:p>
        <w:p w14:paraId="34321CF9" w14:textId="77777777" w:rsidR="00CA24A6" w:rsidRPr="00214F31" w:rsidRDefault="001527A8" w:rsidP="00F32614">
          <w:pPr>
            <w:pStyle w:val="zSidfotAdress2"/>
            <w:rPr>
              <w:lang w:val="sv-SE"/>
            </w:rPr>
          </w:pPr>
          <w:bookmarkStart w:id="28" w:name="swPersonal_CompanyMemberGroupInfo"/>
          <w:bookmarkEnd w:id="28"/>
          <w:r>
            <w:rPr>
              <w:lang w:val="sv-SE"/>
            </w:rPr>
            <w:t xml:space="preserve"> </w:t>
          </w:r>
        </w:p>
      </w:tc>
      <w:tc>
        <w:tcPr>
          <w:tcW w:w="3062" w:type="dxa"/>
        </w:tcPr>
        <w:p w14:paraId="683FCDF4" w14:textId="77777777" w:rsidR="00CA24A6" w:rsidRPr="00A830ED" w:rsidRDefault="00293614" w:rsidP="00F32614">
          <w:pPr>
            <w:pStyle w:val="zSidfotAdress2"/>
            <w:rPr>
              <w:highlight w:val="yellow"/>
              <w:lang w:val="sv-SE"/>
            </w:rPr>
          </w:pPr>
        </w:p>
      </w:tc>
    </w:tr>
  </w:tbl>
  <w:p w14:paraId="39BE31AA" w14:textId="77777777" w:rsidR="00CA24A6" w:rsidRDefault="001527A8">
    <w:pPr>
      <w:pStyle w:val="Bunntekst"/>
      <w:rPr>
        <w:sz w:val="2"/>
      </w:rPr>
    </w:pPr>
    <w:r w:rsidRPr="004E17EF">
      <w:rPr>
        <w:noProof/>
        <w:sz w:val="2"/>
        <w:lang w:val="nb-NO" w:eastAsia="nb-NO"/>
      </w:rPr>
      <mc:AlternateContent>
        <mc:Choice Requires="wps">
          <w:drawing>
            <wp:anchor distT="0" distB="0" distL="114300" distR="114300" simplePos="0" relativeHeight="251662336" behindDoc="0" locked="1" layoutInCell="1" allowOverlap="1" wp14:anchorId="11F8AA6F" wp14:editId="0BAF242B">
              <wp:simplePos x="0" y="0"/>
              <wp:positionH relativeFrom="page">
                <wp:posOffset>1156970</wp:posOffset>
              </wp:positionH>
              <wp:positionV relativeFrom="page">
                <wp:posOffset>10114915</wp:posOffset>
              </wp:positionV>
              <wp:extent cx="5327650" cy="215900"/>
              <wp:effectExtent l="0" t="0" r="6350" b="1270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14:paraId="527FBA2C" w14:textId="77777777" w:rsidR="004E17EF" w:rsidRPr="000050A9" w:rsidRDefault="00293614" w:rsidP="004E17EF">
                          <w:pPr>
                            <w:rPr>
                              <w:lang w:val="nb-N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8AA6F" id="_x0000_s1028" style="position:absolute;margin-left:91.1pt;margin-top:796.45pt;width:419.5pt;height:1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" filled="f" stroked="f" strokecolor="red" strokeweight=".25pt">
              <v:textbox inset="0,0,0,0">
                <w:txbxContent>
                  <w:p w14:paraId="527FBA2C" w14:textId="77777777" w:rsidR="004E17EF" w:rsidRPr="000050A9" w:rsidRDefault="00C32200" w:rsidP="004E17EF">
                    <w:pPr>
                      <w:rPr>
                        <w:lang w:val="nb-NO"/>
                      </w:rPr>
                    </w:pPr>
                  </w:p>
                </w:txbxContent>
              </v:textbox>
              <w10:wrap anchorx="page" anchory="page"/>
              <w10:anchorlock/>
            </v:rect>
          </w:pict>
        </mc:Fallback>
      </mc:AlternateContent>
    </w:r>
    <w:r>
      <w:rPr>
        <w:noProof/>
        <w:lang w:val="nb-NO" w:eastAsia="nb-NO"/>
      </w:rPr>
      <mc:AlternateContent>
        <mc:Choice Requires="wpg">
          <w:drawing>
            <wp:anchor distT="0" distB="0" distL="114300" distR="114300" simplePos="0" relativeHeight="251659264" behindDoc="0" locked="1" layoutInCell="1" allowOverlap="1" wp14:anchorId="590B2FCE" wp14:editId="1D35D5CB">
              <wp:simplePos x="0" y="0"/>
              <wp:positionH relativeFrom="page">
                <wp:posOffset>1080135</wp:posOffset>
              </wp:positionH>
              <wp:positionV relativeFrom="page">
                <wp:posOffset>9248140</wp:posOffset>
              </wp:positionV>
              <wp:extent cx="5400675" cy="144145"/>
              <wp:effectExtent l="0" t="0" r="0" b="0"/>
              <wp:wrapNone/>
              <wp:docPr id="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144145"/>
                        <a:chOff x="1701" y="14855"/>
                        <a:chExt cx="8505" cy="227"/>
                      </a:xfrm>
                    </wpg:grpSpPr>
                    <wps:wsp>
                      <wps:cNvPr id="2" name="Line 36"/>
                      <wps:cNvCnPr/>
                      <wps:spPr bwMode="auto">
                        <a:xfrm>
                          <a:off x="1701" y="14855"/>
                          <a:ext cx="0" cy="2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 name="Line 37"/>
                      <wps:cNvCnPr/>
                      <wps:spPr bwMode="auto">
                        <a:xfrm>
                          <a:off x="4366" y="14855"/>
                          <a:ext cx="0" cy="2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 name="Line 38"/>
                      <wps:cNvCnPr/>
                      <wps:spPr bwMode="auto">
                        <a:xfrm>
                          <a:off x="1701" y="14855"/>
                          <a:ext cx="85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39"/>
                      <wps:cNvCnPr/>
                      <wps:spPr bwMode="auto">
                        <a:xfrm>
                          <a:off x="7031" y="14855"/>
                          <a:ext cx="0" cy="2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F94272" id="Group 46" o:spid="_x0000_s1026" style="position:absolute;margin-left:85.05pt;margin-top:728.2pt;width:425.25pt;height:11.35pt;z-index:251659264;mso-position-horizontal-relative:page;mso-position-vertical-relative:page" coordorigin="1701,14855" coordsize="8505,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">
              <v:line id="Line 36" o:spid="_x0000_s1027" style="position:absolute;visibility:visible;mso-wrap-style:square" from="1701,14855" to="1701,15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" strokeweight=".25pt"/>
              <v:line id="Line 37" o:spid="_x0000_s1028" style="position:absolute;visibility:visible;mso-wrap-style:square" from="4366,14855" to="4366,15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" strokeweight=".25pt"/>
              <v:line id="Line 38" o:spid="_x0000_s1029" style="position:absolute;visibility:visible;mso-wrap-style:square" from="1701,14855" to="10206,14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" strokeweight=".25pt"/>
              <v:line id="Line 39" o:spid="_x0000_s1030" style="position:absolute;visibility:visible;mso-wrap-style:square" from="7031,14855" to="7031,15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" strokeweight=".25pt"/>
              <w10:wrap anchorx="page" anchory="page"/>
              <w10:anchorlock/>
            </v:group>
          </w:pict>
        </mc:Fallback>
      </mc:AlternateContent>
    </w:r>
    <w:r>
      <w:rPr>
        <w:sz w:val="2"/>
      </w:rPr>
      <w:fldChar w:fldCharType="begin"/>
    </w:r>
    <w:r>
      <w:rPr>
        <w:sz w:val="2"/>
      </w:rPr>
      <w:instrText xml:space="preserve">  </w:instrText>
    </w:r>
    <w:r>
      <w:rPr>
        <w:sz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27CD8" w14:textId="77777777" w:rsidR="00A051DD" w:rsidRDefault="00A051DD">
      <w:r>
        <w:separator/>
      </w:r>
    </w:p>
  </w:footnote>
  <w:footnote w:type="continuationSeparator" w:id="0">
    <w:p w14:paraId="15D41D26" w14:textId="77777777" w:rsidR="00A051DD" w:rsidRDefault="00A05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33" w:type="dxa"/>
      <w:tblLayout w:type="fixed"/>
      <w:tblCellMar>
        <w:left w:w="0" w:type="dxa"/>
        <w:right w:w="0" w:type="dxa"/>
      </w:tblCellMar>
      <w:tblLook w:val="0000" w:firstRow="0" w:lastRow="0" w:firstColumn="0" w:lastColumn="0" w:noHBand="0" w:noVBand="0"/>
    </w:tblPr>
    <w:tblGrid>
      <w:gridCol w:w="4536"/>
      <w:gridCol w:w="3969"/>
      <w:gridCol w:w="28"/>
    </w:tblGrid>
    <w:tr w:rsidR="00CA24A6" w14:paraId="581E208C" w14:textId="77777777">
      <w:trPr>
        <w:trHeight w:hRule="exact" w:val="1134"/>
      </w:trPr>
      <w:tc>
        <w:tcPr>
          <w:tcW w:w="4536" w:type="dxa"/>
          <w:vAlign w:val="bottom"/>
        </w:tcPr>
        <w:p w14:paraId="37C3CA58" w14:textId="77777777" w:rsidR="00CA24A6" w:rsidRDefault="001527A8" w:rsidP="00305067">
          <w:pPr>
            <w:spacing w:after="173"/>
          </w:pPr>
          <w:bookmarkStart w:id="12" w:name="Logo_SwecoL"/>
          <w:r>
            <w:rPr>
              <w:noProof/>
            </w:rPr>
            <w:drawing>
              <wp:inline distT="0" distB="0" distL="0" distR="0" wp14:anchorId="7E325B21" wp14:editId="6CDF023D">
                <wp:extent cx="754522" cy="219663"/>
                <wp:effectExtent l="0" t="0" r="7620" b="9525"/>
                <wp:docPr id="6" name="Bild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754522" cy="219663"/>
                        </a:xfrm>
                        <a:prstGeom prst="rect">
                          <a:avLst/>
                        </a:prstGeom>
                      </pic:spPr>
                    </pic:pic>
                  </a:graphicData>
                </a:graphic>
              </wp:inline>
            </w:drawing>
          </w:r>
          <w:bookmarkEnd w:id="12"/>
        </w:p>
      </w:tc>
      <w:tc>
        <w:tcPr>
          <w:tcW w:w="3997" w:type="dxa"/>
          <w:gridSpan w:val="2"/>
          <w:vAlign w:val="bottom"/>
        </w:tcPr>
        <w:p w14:paraId="6D365314" w14:textId="77777777" w:rsidR="00CA24A6" w:rsidRDefault="001527A8" w:rsidP="00305067">
          <w:pPr>
            <w:spacing w:after="173"/>
            <w:jc w:val="right"/>
          </w:pPr>
          <w:bookmarkStart w:id="13" w:name="Logo_DBR"/>
          <w:r>
            <w:t xml:space="preserve"> </w:t>
          </w:r>
          <w:bookmarkEnd w:id="13"/>
        </w:p>
      </w:tc>
    </w:tr>
    <w:tr w:rsidR="00CA24A6" w14:paraId="4BB4ABBB" w14:textId="77777777">
      <w:trPr>
        <w:gridAfter w:val="1"/>
        <w:wAfter w:w="28" w:type="dxa"/>
        <w:trHeight w:val="680"/>
      </w:trPr>
      <w:tc>
        <w:tcPr>
          <w:tcW w:w="8505" w:type="dxa"/>
          <w:gridSpan w:val="2"/>
          <w:tcBorders>
            <w:top w:val="single" w:sz="2" w:space="0" w:color="auto"/>
            <w:left w:val="nil"/>
            <w:bottom w:val="nil"/>
            <w:right w:val="nil"/>
          </w:tcBorders>
        </w:tcPr>
        <w:p w14:paraId="16D3857C" w14:textId="77777777" w:rsidR="00CA24A6" w:rsidRDefault="00293614" w:rsidP="00305067">
          <w:pPr>
            <w:pStyle w:val="Normal-extraradavstnd"/>
          </w:pPr>
        </w:p>
      </w:tc>
    </w:tr>
  </w:tbl>
  <w:p w14:paraId="6D2CFBEC" w14:textId="77777777" w:rsidR="00CA24A6" w:rsidRPr="0087092A" w:rsidRDefault="00293614">
    <w:pPr>
      <w:pStyle w:val="Topptek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33" w:type="dxa"/>
      <w:tblLayout w:type="fixed"/>
      <w:tblCellMar>
        <w:left w:w="0" w:type="dxa"/>
        <w:right w:w="0" w:type="dxa"/>
      </w:tblCellMar>
      <w:tblLook w:val="0000" w:firstRow="0" w:lastRow="0" w:firstColumn="0" w:lastColumn="0" w:noHBand="0" w:noVBand="0"/>
    </w:tblPr>
    <w:tblGrid>
      <w:gridCol w:w="4536"/>
      <w:gridCol w:w="3969"/>
      <w:gridCol w:w="28"/>
    </w:tblGrid>
    <w:tr w:rsidR="00CA24A6" w14:paraId="2C74E032" w14:textId="77777777">
      <w:trPr>
        <w:trHeight w:hRule="exact" w:val="1134"/>
      </w:trPr>
      <w:tc>
        <w:tcPr>
          <w:tcW w:w="4536" w:type="dxa"/>
          <w:vAlign w:val="bottom"/>
        </w:tcPr>
        <w:p w14:paraId="5B870C7D" w14:textId="77777777" w:rsidR="00CA24A6" w:rsidRDefault="001527A8" w:rsidP="006D7CEF">
          <w:pPr>
            <w:pStyle w:val="BrandingFormat"/>
          </w:pPr>
          <w:bookmarkStart w:id="14" w:name="Logo_DBL"/>
          <w:r>
            <w:t xml:space="preserve"> </w:t>
          </w:r>
          <w:bookmarkEnd w:id="14"/>
        </w:p>
      </w:tc>
      <w:tc>
        <w:tcPr>
          <w:tcW w:w="3997" w:type="dxa"/>
          <w:gridSpan w:val="2"/>
          <w:vAlign w:val="bottom"/>
        </w:tcPr>
        <w:p w14:paraId="66F6FDD6" w14:textId="77777777" w:rsidR="00CA24A6" w:rsidRDefault="001527A8" w:rsidP="00E71515">
          <w:pPr>
            <w:spacing w:after="173"/>
            <w:jc w:val="right"/>
          </w:pPr>
          <w:r>
            <w:rPr>
              <w:noProof/>
              <w:lang w:val="nb-NO" w:eastAsia="nb-NO"/>
            </w:rPr>
            <w:drawing>
              <wp:inline distT="0" distB="0" distL="0" distR="0" wp14:anchorId="4265C4BD" wp14:editId="553953C3">
                <wp:extent cx="753811" cy="219456"/>
                <wp:effectExtent l="0" t="0" r="8255" b="9525"/>
                <wp:docPr id="19"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11" cy="219456"/>
                        </a:xfrm>
                        <a:prstGeom prst="rect">
                          <a:avLst/>
                        </a:prstGeom>
                      </pic:spPr>
                    </pic:pic>
                  </a:graphicData>
                </a:graphic>
              </wp:inline>
            </w:drawing>
          </w:r>
        </w:p>
      </w:tc>
    </w:tr>
    <w:tr w:rsidR="00CA24A6" w14:paraId="474E93EA" w14:textId="77777777">
      <w:trPr>
        <w:gridAfter w:val="1"/>
        <w:wAfter w:w="28" w:type="dxa"/>
        <w:trHeight w:val="680"/>
      </w:trPr>
      <w:tc>
        <w:tcPr>
          <w:tcW w:w="8505" w:type="dxa"/>
          <w:gridSpan w:val="2"/>
          <w:tcBorders>
            <w:top w:val="single" w:sz="2" w:space="0" w:color="auto"/>
            <w:left w:val="nil"/>
            <w:bottom w:val="nil"/>
            <w:right w:val="nil"/>
          </w:tcBorders>
        </w:tcPr>
        <w:p w14:paraId="1AC9B5C2" w14:textId="77777777" w:rsidR="00CA24A6" w:rsidRDefault="00293614">
          <w:pPr>
            <w:pStyle w:val="Normal-extraradavstnd"/>
          </w:pPr>
        </w:p>
      </w:tc>
    </w:tr>
  </w:tbl>
  <w:p w14:paraId="2C8D59F1" w14:textId="77777777" w:rsidR="00CA24A6" w:rsidRPr="004D64F9" w:rsidRDefault="00293614" w:rsidP="004F4A0D">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446A" w14:textId="77777777" w:rsidR="00CA24A6" w:rsidRDefault="00293614" w:rsidP="00A74732">
    <w:pPr>
      <w:pStyle w:val="Bunntekst"/>
      <w:rPr>
        <w:sz w:val="2"/>
      </w:rPr>
    </w:pPr>
  </w:p>
  <w:p w14:paraId="3EEC68A1" w14:textId="77777777" w:rsidR="00CA24A6" w:rsidRDefault="00293614" w:rsidP="00A74732">
    <w:pPr>
      <w:pStyle w:val="Toppteks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675B75"/>
    <w:multiLevelType w:val="hybridMultilevel"/>
    <w:tmpl w:val="44E331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115617"/>
    <w:multiLevelType w:val="hybridMultilevel"/>
    <w:tmpl w:val="3112E2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306E708"/>
    <w:multiLevelType w:val="hybridMultilevel"/>
    <w:tmpl w:val="53861B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88"/>
    <w:multiLevelType w:val="singleLevel"/>
    <w:tmpl w:val="51AC98EE"/>
    <w:lvl w:ilvl="0">
      <w:start w:val="1"/>
      <w:numFmt w:val="decimal"/>
      <w:pStyle w:val="Nummerertliste"/>
      <w:lvlText w:val="%1."/>
      <w:lvlJc w:val="left"/>
      <w:pPr>
        <w:tabs>
          <w:tab w:val="num" w:pos="360"/>
        </w:tabs>
        <w:ind w:left="360" w:hanging="360"/>
      </w:pPr>
    </w:lvl>
  </w:abstractNum>
  <w:abstractNum w:abstractNumId="4" w15:restartNumberingAfterBreak="0">
    <w:nsid w:val="FFFFFF89"/>
    <w:multiLevelType w:val="singleLevel"/>
    <w:tmpl w:val="7856E0D8"/>
    <w:lvl w:ilvl="0">
      <w:start w:val="1"/>
      <w:numFmt w:val="bullet"/>
      <w:pStyle w:val="Punktliste"/>
      <w:lvlText w:val=""/>
      <w:lvlJc w:val="left"/>
      <w:pPr>
        <w:tabs>
          <w:tab w:val="num" w:pos="360"/>
        </w:tabs>
        <w:ind w:left="360" w:hanging="360"/>
      </w:pPr>
      <w:rPr>
        <w:rFonts w:ascii="Symbol" w:hAnsi="Symbol" w:hint="default"/>
      </w:rPr>
    </w:lvl>
  </w:abstractNum>
  <w:abstractNum w:abstractNumId="5" w15:restartNumberingAfterBreak="0">
    <w:nsid w:val="2571085D"/>
    <w:multiLevelType w:val="hybridMultilevel"/>
    <w:tmpl w:val="FA1C92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8F5351F"/>
    <w:multiLevelType w:val="hybridMultilevel"/>
    <w:tmpl w:val="2FD8DC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1240E64"/>
    <w:multiLevelType w:val="hybridMultilevel"/>
    <w:tmpl w:val="6B5662F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0F731C4"/>
    <w:multiLevelType w:val="hybridMultilevel"/>
    <w:tmpl w:val="65AA8A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4BA82B9"/>
    <w:multiLevelType w:val="hybridMultilevel"/>
    <w:tmpl w:val="C709A6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62585374">
    <w:abstractNumId w:val="0"/>
  </w:num>
  <w:num w:numId="2" w16cid:durableId="951519621">
    <w:abstractNumId w:val="9"/>
  </w:num>
  <w:num w:numId="3" w16cid:durableId="1971208180">
    <w:abstractNumId w:val="2"/>
  </w:num>
  <w:num w:numId="4" w16cid:durableId="431049462">
    <w:abstractNumId w:val="1"/>
  </w:num>
  <w:num w:numId="5" w16cid:durableId="2061324612">
    <w:abstractNumId w:val="7"/>
  </w:num>
  <w:num w:numId="6" w16cid:durableId="753673097">
    <w:abstractNumId w:val="8"/>
  </w:num>
  <w:num w:numId="7" w16cid:durableId="633603986">
    <w:abstractNumId w:val="5"/>
  </w:num>
  <w:num w:numId="8" w16cid:durableId="1700811377">
    <w:abstractNumId w:val="6"/>
  </w:num>
  <w:num w:numId="9" w16cid:durableId="1191456846">
    <w:abstractNumId w:val="4"/>
  </w:num>
  <w:num w:numId="10" w16cid:durableId="4719934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6F"/>
    <w:rsid w:val="00061DE0"/>
    <w:rsid w:val="000B08EB"/>
    <w:rsid w:val="00105E49"/>
    <w:rsid w:val="001105B0"/>
    <w:rsid w:val="001527A8"/>
    <w:rsid w:val="00162EBD"/>
    <w:rsid w:val="001747C9"/>
    <w:rsid w:val="0017529A"/>
    <w:rsid w:val="00195616"/>
    <w:rsid w:val="001E4498"/>
    <w:rsid w:val="00222602"/>
    <w:rsid w:val="00236C96"/>
    <w:rsid w:val="0024267A"/>
    <w:rsid w:val="00276297"/>
    <w:rsid w:val="00293614"/>
    <w:rsid w:val="002A3B2F"/>
    <w:rsid w:val="002E1161"/>
    <w:rsid w:val="002F7384"/>
    <w:rsid w:val="0034321B"/>
    <w:rsid w:val="003A1B90"/>
    <w:rsid w:val="00432815"/>
    <w:rsid w:val="004E4C2C"/>
    <w:rsid w:val="004F54A2"/>
    <w:rsid w:val="004F6F2E"/>
    <w:rsid w:val="00543D57"/>
    <w:rsid w:val="005B264D"/>
    <w:rsid w:val="005E6756"/>
    <w:rsid w:val="00613804"/>
    <w:rsid w:val="00624062"/>
    <w:rsid w:val="00635D13"/>
    <w:rsid w:val="0064077A"/>
    <w:rsid w:val="00685088"/>
    <w:rsid w:val="00692539"/>
    <w:rsid w:val="006D5506"/>
    <w:rsid w:val="00707A92"/>
    <w:rsid w:val="007139F1"/>
    <w:rsid w:val="00734AEE"/>
    <w:rsid w:val="00746265"/>
    <w:rsid w:val="00746570"/>
    <w:rsid w:val="00763A1A"/>
    <w:rsid w:val="00767973"/>
    <w:rsid w:val="007A1E86"/>
    <w:rsid w:val="007C3AE7"/>
    <w:rsid w:val="007C560C"/>
    <w:rsid w:val="007D494D"/>
    <w:rsid w:val="008140AF"/>
    <w:rsid w:val="00836A81"/>
    <w:rsid w:val="00850718"/>
    <w:rsid w:val="0087011D"/>
    <w:rsid w:val="00880F52"/>
    <w:rsid w:val="00942148"/>
    <w:rsid w:val="0098225C"/>
    <w:rsid w:val="009C0681"/>
    <w:rsid w:val="00A051DD"/>
    <w:rsid w:val="00A250F1"/>
    <w:rsid w:val="00A830ED"/>
    <w:rsid w:val="00AB2546"/>
    <w:rsid w:val="00B06503"/>
    <w:rsid w:val="00BD1FB4"/>
    <w:rsid w:val="00C07280"/>
    <w:rsid w:val="00C32200"/>
    <w:rsid w:val="00C40FC1"/>
    <w:rsid w:val="00CC4509"/>
    <w:rsid w:val="00D35C6B"/>
    <w:rsid w:val="00D747BD"/>
    <w:rsid w:val="00DD1F39"/>
    <w:rsid w:val="00DD4D3E"/>
    <w:rsid w:val="00DF2F71"/>
    <w:rsid w:val="00E4696F"/>
    <w:rsid w:val="00E61062"/>
    <w:rsid w:val="00F142F5"/>
    <w:rsid w:val="00F60C79"/>
    <w:rsid w:val="00FD5D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DF6C"/>
  <w15:chartTrackingRefBased/>
  <w15:docId w15:val="{93665768-3B1A-437C-A190-2CFA21D2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96F"/>
    <w:pPr>
      <w:tabs>
        <w:tab w:val="left" w:pos="0"/>
        <w:tab w:val="left" w:pos="567"/>
        <w:tab w:val="left" w:pos="1276"/>
        <w:tab w:val="left" w:pos="2552"/>
        <w:tab w:val="left" w:pos="3828"/>
        <w:tab w:val="left" w:pos="5103"/>
        <w:tab w:val="left" w:pos="6379"/>
        <w:tab w:val="right" w:pos="8364"/>
      </w:tabs>
      <w:spacing w:after="0" w:line="240" w:lineRule="auto"/>
    </w:pPr>
    <w:rPr>
      <w:rFonts w:ascii="Arial" w:eastAsia="Times New Roman" w:hAnsi="Arial" w:cs="Times New Roman"/>
      <w:sz w:val="20"/>
      <w:szCs w:val="20"/>
      <w:lang w:val="en-GB" w:eastAsia="sv-SE"/>
    </w:rPr>
  </w:style>
  <w:style w:type="paragraph" w:styleId="Overskrift1">
    <w:name w:val="heading 1"/>
    <w:basedOn w:val="Brdtekst"/>
    <w:next w:val="Brdtekst"/>
    <w:link w:val="Overskrift1Tegn"/>
    <w:qFormat/>
    <w:rsid w:val="00E4696F"/>
    <w:pPr>
      <w:keepNext/>
      <w:spacing w:before="130"/>
      <w:outlineLvl w:val="0"/>
    </w:pPr>
    <w:rPr>
      <w:b/>
      <w:kern w:val="28"/>
      <w:sz w:val="24"/>
    </w:rPr>
  </w:style>
  <w:style w:type="paragraph" w:styleId="Overskrift2">
    <w:name w:val="heading 2"/>
    <w:basedOn w:val="Normal"/>
    <w:next w:val="Normal"/>
    <w:link w:val="Overskrift2Tegn"/>
    <w:uiPriority w:val="9"/>
    <w:semiHidden/>
    <w:unhideWhenUsed/>
    <w:qFormat/>
    <w:rsid w:val="00F142F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F142F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F142F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E4696F"/>
    <w:rPr>
      <w:rFonts w:ascii="Arial" w:eastAsia="Times New Roman" w:hAnsi="Arial" w:cs="Times New Roman"/>
      <w:b/>
      <w:kern w:val="28"/>
      <w:sz w:val="24"/>
      <w:szCs w:val="20"/>
      <w:lang w:val="en-GB" w:eastAsia="sv-SE"/>
    </w:rPr>
  </w:style>
  <w:style w:type="paragraph" w:styleId="Brdtekst">
    <w:name w:val="Body Text"/>
    <w:basedOn w:val="Normal"/>
    <w:link w:val="BrdtekstTegn"/>
    <w:rsid w:val="00E4696F"/>
    <w:pPr>
      <w:tabs>
        <w:tab w:val="clear" w:pos="0"/>
        <w:tab w:val="clear" w:pos="567"/>
        <w:tab w:val="clear" w:pos="1276"/>
        <w:tab w:val="clear" w:pos="2552"/>
        <w:tab w:val="clear" w:pos="3828"/>
        <w:tab w:val="clear" w:pos="5103"/>
        <w:tab w:val="clear" w:pos="6379"/>
        <w:tab w:val="clear" w:pos="8364"/>
      </w:tabs>
      <w:spacing w:after="130" w:line="260" w:lineRule="atLeast"/>
    </w:pPr>
  </w:style>
  <w:style w:type="character" w:customStyle="1" w:styleId="BrdtekstTegn">
    <w:name w:val="Brødtekst Tegn"/>
    <w:basedOn w:val="Standardskriftforavsnitt"/>
    <w:link w:val="Brdtekst"/>
    <w:rsid w:val="00E4696F"/>
    <w:rPr>
      <w:rFonts w:ascii="Arial" w:eastAsia="Times New Roman" w:hAnsi="Arial" w:cs="Times New Roman"/>
      <w:sz w:val="20"/>
      <w:szCs w:val="20"/>
      <w:lang w:val="en-GB" w:eastAsia="sv-SE"/>
    </w:rPr>
  </w:style>
  <w:style w:type="paragraph" w:customStyle="1" w:styleId="Normal-extraradavstnd">
    <w:name w:val="Normal - extra radavstånd"/>
    <w:basedOn w:val="Normal"/>
    <w:rsid w:val="00E4696F"/>
    <w:pPr>
      <w:spacing w:line="260" w:lineRule="atLeast"/>
    </w:pPr>
  </w:style>
  <w:style w:type="paragraph" w:styleId="Topptekst">
    <w:name w:val="header"/>
    <w:basedOn w:val="Normal"/>
    <w:link w:val="TopptekstTegn"/>
    <w:rsid w:val="00E4696F"/>
    <w:pPr>
      <w:tabs>
        <w:tab w:val="clear" w:pos="0"/>
        <w:tab w:val="clear" w:pos="567"/>
        <w:tab w:val="clear" w:pos="1276"/>
        <w:tab w:val="clear" w:pos="2552"/>
        <w:tab w:val="clear" w:pos="3828"/>
        <w:tab w:val="clear" w:pos="5103"/>
        <w:tab w:val="clear" w:pos="6379"/>
        <w:tab w:val="clear" w:pos="8364"/>
        <w:tab w:val="center" w:pos="4536"/>
        <w:tab w:val="right" w:pos="9072"/>
      </w:tabs>
    </w:pPr>
  </w:style>
  <w:style w:type="character" w:customStyle="1" w:styleId="TopptekstTegn">
    <w:name w:val="Topptekst Tegn"/>
    <w:basedOn w:val="Standardskriftforavsnitt"/>
    <w:link w:val="Topptekst"/>
    <w:rsid w:val="00E4696F"/>
    <w:rPr>
      <w:rFonts w:ascii="Arial" w:eastAsia="Times New Roman" w:hAnsi="Arial" w:cs="Times New Roman"/>
      <w:sz w:val="20"/>
      <w:szCs w:val="20"/>
      <w:lang w:val="en-GB" w:eastAsia="sv-SE"/>
    </w:rPr>
  </w:style>
  <w:style w:type="paragraph" w:styleId="Bunntekst">
    <w:name w:val="footer"/>
    <w:basedOn w:val="Normal"/>
    <w:link w:val="BunntekstTegn"/>
    <w:rsid w:val="00E4696F"/>
    <w:pPr>
      <w:tabs>
        <w:tab w:val="clear" w:pos="0"/>
        <w:tab w:val="clear" w:pos="567"/>
        <w:tab w:val="clear" w:pos="1276"/>
        <w:tab w:val="clear" w:pos="2552"/>
        <w:tab w:val="clear" w:pos="3828"/>
        <w:tab w:val="clear" w:pos="5103"/>
        <w:tab w:val="clear" w:pos="6379"/>
        <w:tab w:val="clear" w:pos="8364"/>
        <w:tab w:val="center" w:pos="4536"/>
        <w:tab w:val="right" w:pos="9072"/>
      </w:tabs>
    </w:pPr>
    <w:rPr>
      <w:sz w:val="18"/>
    </w:rPr>
  </w:style>
  <w:style w:type="character" w:customStyle="1" w:styleId="BunntekstTegn">
    <w:name w:val="Bunntekst Tegn"/>
    <w:basedOn w:val="Standardskriftforavsnitt"/>
    <w:link w:val="Bunntekst"/>
    <w:rsid w:val="00E4696F"/>
    <w:rPr>
      <w:rFonts w:ascii="Arial" w:eastAsia="Times New Roman" w:hAnsi="Arial" w:cs="Times New Roman"/>
      <w:sz w:val="18"/>
      <w:szCs w:val="20"/>
      <w:lang w:val="en-GB" w:eastAsia="sv-SE"/>
    </w:rPr>
  </w:style>
  <w:style w:type="paragraph" w:customStyle="1" w:styleId="zSidfotAdress1">
    <w:name w:val="zSidfotAdress1"/>
    <w:basedOn w:val="Bunntekst"/>
    <w:next w:val="zSidfotAdress2"/>
    <w:rsid w:val="00E4696F"/>
    <w:pPr>
      <w:spacing w:line="160" w:lineRule="atLeast"/>
    </w:pPr>
    <w:rPr>
      <w:noProof/>
      <w:spacing w:val="16"/>
      <w:sz w:val="12"/>
    </w:rPr>
  </w:style>
  <w:style w:type="paragraph" w:customStyle="1" w:styleId="zSidfotAdress2">
    <w:name w:val="zSidfotAdress2"/>
    <w:basedOn w:val="Bunntekst"/>
    <w:link w:val="zSidfotAdress2Char"/>
    <w:rsid w:val="00E4696F"/>
    <w:pPr>
      <w:spacing w:line="160" w:lineRule="atLeast"/>
    </w:pPr>
    <w:rPr>
      <w:noProof/>
      <w:spacing w:val="8"/>
      <w:sz w:val="12"/>
    </w:rPr>
  </w:style>
  <w:style w:type="paragraph" w:customStyle="1" w:styleId="zSidfotSkvg">
    <w:name w:val="zSidfotSökväg"/>
    <w:basedOn w:val="zSidfotAdress2"/>
    <w:rsid w:val="00E4696F"/>
    <w:pPr>
      <w:jc w:val="right"/>
    </w:pPr>
  </w:style>
  <w:style w:type="paragraph" w:customStyle="1" w:styleId="BrandingFormat">
    <w:name w:val="BrandingFormat"/>
    <w:basedOn w:val="Normal"/>
    <w:rsid w:val="00E4696F"/>
    <w:pPr>
      <w:spacing w:after="173"/>
    </w:pPr>
  </w:style>
  <w:style w:type="paragraph" w:customStyle="1" w:styleId="zLedtext">
    <w:name w:val="zLedtext"/>
    <w:basedOn w:val="Normal"/>
    <w:rsid w:val="00E4696F"/>
    <w:pPr>
      <w:spacing w:line="250" w:lineRule="atLeast"/>
    </w:pPr>
    <w:rPr>
      <w:caps/>
      <w:sz w:val="12"/>
    </w:rPr>
  </w:style>
  <w:style w:type="paragraph" w:customStyle="1" w:styleId="zDokumenttyp">
    <w:name w:val="zDokumenttyp"/>
    <w:basedOn w:val="Normal"/>
    <w:next w:val="Brdtekst"/>
    <w:rsid w:val="00E4696F"/>
    <w:pPr>
      <w:spacing w:line="360" w:lineRule="exact"/>
    </w:pPr>
    <w:rPr>
      <w:caps/>
      <w:spacing w:val="20"/>
      <w:kern w:val="30"/>
      <w:sz w:val="30"/>
    </w:rPr>
  </w:style>
  <w:style w:type="paragraph" w:customStyle="1" w:styleId="zSidfotAdress1fet">
    <w:name w:val="zSidfotAdress1 fet"/>
    <w:basedOn w:val="zSidfotAdress1"/>
    <w:next w:val="zSidfotAdress2"/>
    <w:rsid w:val="00E4696F"/>
    <w:rPr>
      <w:b/>
    </w:rPr>
  </w:style>
  <w:style w:type="paragraph" w:customStyle="1" w:styleId="Sidfotfastradavst">
    <w:name w:val="Sidfot fast radavst"/>
    <w:basedOn w:val="Bunntekst"/>
    <w:rsid w:val="00E4696F"/>
    <w:pPr>
      <w:spacing w:line="160" w:lineRule="atLeast"/>
    </w:pPr>
    <w:rPr>
      <w:caps/>
      <w:noProof/>
      <w:spacing w:val="8"/>
      <w:sz w:val="12"/>
    </w:rPr>
  </w:style>
  <w:style w:type="character" w:styleId="Sidetall">
    <w:name w:val="page number"/>
    <w:rsid w:val="00E4696F"/>
    <w:rPr>
      <w:rFonts w:ascii="Arial" w:hAnsi="Arial"/>
      <w:spacing w:val="0"/>
      <w:sz w:val="16"/>
    </w:rPr>
  </w:style>
  <w:style w:type="character" w:customStyle="1" w:styleId="zSidfotAdress2Char">
    <w:name w:val="zSidfotAdress2 Char"/>
    <w:link w:val="zSidfotAdress2"/>
    <w:rsid w:val="00E4696F"/>
    <w:rPr>
      <w:rFonts w:ascii="Arial" w:eastAsia="Times New Roman" w:hAnsi="Arial" w:cs="Times New Roman"/>
      <w:noProof/>
      <w:spacing w:val="8"/>
      <w:sz w:val="12"/>
      <w:szCs w:val="20"/>
      <w:lang w:val="en-GB" w:eastAsia="sv-SE"/>
    </w:rPr>
  </w:style>
  <w:style w:type="paragraph" w:customStyle="1" w:styleId="zSidnummerH">
    <w:name w:val="zSidnummerH"/>
    <w:basedOn w:val="Normal"/>
    <w:rsid w:val="00E4696F"/>
    <w:pPr>
      <w:spacing w:line="160" w:lineRule="exact"/>
      <w:jc w:val="right"/>
    </w:pPr>
    <w:rPr>
      <w:sz w:val="16"/>
      <w:lang w:val="sv-SE"/>
    </w:rPr>
  </w:style>
  <w:style w:type="paragraph" w:customStyle="1" w:styleId="zSidnummerV">
    <w:name w:val="zSidnummerV"/>
    <w:basedOn w:val="zSidnummerH"/>
    <w:rsid w:val="00E4696F"/>
    <w:pPr>
      <w:jc w:val="left"/>
    </w:pPr>
  </w:style>
  <w:style w:type="character" w:styleId="Hyperkobling">
    <w:name w:val="Hyperlink"/>
    <w:basedOn w:val="Standardskriftforavsnitt"/>
    <w:uiPriority w:val="99"/>
    <w:unhideWhenUsed/>
    <w:rsid w:val="00E4696F"/>
    <w:rPr>
      <w:color w:val="0563C1" w:themeColor="hyperlink"/>
      <w:u w:val="single"/>
    </w:rPr>
  </w:style>
  <w:style w:type="character" w:styleId="Ulstomtale">
    <w:name w:val="Unresolved Mention"/>
    <w:basedOn w:val="Standardskriftforavsnitt"/>
    <w:uiPriority w:val="99"/>
    <w:semiHidden/>
    <w:unhideWhenUsed/>
    <w:rsid w:val="00635D13"/>
    <w:rPr>
      <w:color w:val="605E5C"/>
      <w:shd w:val="clear" w:color="auto" w:fill="E1DFDD"/>
    </w:rPr>
  </w:style>
  <w:style w:type="paragraph" w:customStyle="1" w:styleId="Default">
    <w:name w:val="Default"/>
    <w:rsid w:val="00746265"/>
    <w:pPr>
      <w:autoSpaceDE w:val="0"/>
      <w:autoSpaceDN w:val="0"/>
      <w:adjustRightInd w:val="0"/>
      <w:spacing w:after="0" w:line="240" w:lineRule="auto"/>
    </w:pPr>
    <w:rPr>
      <w:rFonts w:ascii="Open Sans" w:hAnsi="Open Sans" w:cs="Open Sans"/>
      <w:color w:val="000000"/>
      <w:sz w:val="24"/>
      <w:szCs w:val="24"/>
    </w:rPr>
  </w:style>
  <w:style w:type="paragraph" w:styleId="Punktliste">
    <w:name w:val="List Bullet"/>
    <w:basedOn w:val="Normal"/>
    <w:uiPriority w:val="99"/>
    <w:semiHidden/>
    <w:unhideWhenUsed/>
    <w:rsid w:val="00F142F5"/>
    <w:pPr>
      <w:numPr>
        <w:numId w:val="9"/>
      </w:numPr>
      <w:contextualSpacing/>
    </w:pPr>
  </w:style>
  <w:style w:type="paragraph" w:styleId="Nummerertliste">
    <w:name w:val="List Number"/>
    <w:basedOn w:val="Normal"/>
    <w:uiPriority w:val="99"/>
    <w:semiHidden/>
    <w:unhideWhenUsed/>
    <w:rsid w:val="00F142F5"/>
    <w:pPr>
      <w:numPr>
        <w:numId w:val="10"/>
      </w:numPr>
      <w:contextualSpacing/>
    </w:pPr>
  </w:style>
  <w:style w:type="character" w:customStyle="1" w:styleId="Overskrift2Tegn">
    <w:name w:val="Overskrift 2 Tegn"/>
    <w:basedOn w:val="Standardskriftforavsnitt"/>
    <w:link w:val="Overskrift2"/>
    <w:uiPriority w:val="9"/>
    <w:semiHidden/>
    <w:rsid w:val="00F142F5"/>
    <w:rPr>
      <w:rFonts w:asciiTheme="majorHAnsi" w:eastAsiaTheme="majorEastAsia" w:hAnsiTheme="majorHAnsi" w:cstheme="majorBidi"/>
      <w:color w:val="2F5496" w:themeColor="accent1" w:themeShade="BF"/>
      <w:sz w:val="26"/>
      <w:szCs w:val="26"/>
      <w:lang w:val="en-GB" w:eastAsia="sv-SE"/>
    </w:rPr>
  </w:style>
  <w:style w:type="character" w:customStyle="1" w:styleId="Overskrift3Tegn">
    <w:name w:val="Overskrift 3 Tegn"/>
    <w:basedOn w:val="Standardskriftforavsnitt"/>
    <w:link w:val="Overskrift3"/>
    <w:uiPriority w:val="9"/>
    <w:semiHidden/>
    <w:rsid w:val="00F142F5"/>
    <w:rPr>
      <w:rFonts w:asciiTheme="majorHAnsi" w:eastAsiaTheme="majorEastAsia" w:hAnsiTheme="majorHAnsi" w:cstheme="majorBidi"/>
      <w:color w:val="1F3763" w:themeColor="accent1" w:themeShade="7F"/>
      <w:sz w:val="24"/>
      <w:szCs w:val="24"/>
      <w:lang w:val="en-GB" w:eastAsia="sv-SE"/>
    </w:rPr>
  </w:style>
  <w:style w:type="character" w:customStyle="1" w:styleId="Overskrift4Tegn">
    <w:name w:val="Overskrift 4 Tegn"/>
    <w:basedOn w:val="Standardskriftforavsnitt"/>
    <w:link w:val="Overskrift4"/>
    <w:uiPriority w:val="9"/>
    <w:semiHidden/>
    <w:rsid w:val="00F142F5"/>
    <w:rPr>
      <w:rFonts w:asciiTheme="majorHAnsi" w:eastAsiaTheme="majorEastAsia" w:hAnsiTheme="majorHAnsi" w:cstheme="majorBidi"/>
      <w:i/>
      <w:iCs/>
      <w:color w:val="2F5496" w:themeColor="accent1" w:themeShade="BF"/>
      <w:sz w:val="20"/>
      <w:szCs w:val="20"/>
      <w:lang w:val="en-GB" w:eastAsia="sv-SE"/>
    </w:rPr>
  </w:style>
  <w:style w:type="paragraph" w:styleId="Listeavsnitt">
    <w:name w:val="List Paragraph"/>
    <w:basedOn w:val="Normal"/>
    <w:uiPriority w:val="34"/>
    <w:qFormat/>
    <w:rsid w:val="00F142F5"/>
    <w:pPr>
      <w:ind w:left="720"/>
      <w:contextualSpacing/>
    </w:pPr>
  </w:style>
  <w:style w:type="character" w:styleId="Merknadsreferanse">
    <w:name w:val="annotation reference"/>
    <w:basedOn w:val="Standardskriftforavsnitt"/>
    <w:uiPriority w:val="99"/>
    <w:semiHidden/>
    <w:unhideWhenUsed/>
    <w:rsid w:val="0087011D"/>
    <w:rPr>
      <w:sz w:val="16"/>
      <w:szCs w:val="16"/>
    </w:rPr>
  </w:style>
  <w:style w:type="paragraph" w:styleId="Merknadstekst">
    <w:name w:val="annotation text"/>
    <w:basedOn w:val="Normal"/>
    <w:link w:val="MerknadstekstTegn"/>
    <w:uiPriority w:val="99"/>
    <w:unhideWhenUsed/>
    <w:rsid w:val="0087011D"/>
  </w:style>
  <w:style w:type="character" w:customStyle="1" w:styleId="MerknadstekstTegn">
    <w:name w:val="Merknadstekst Tegn"/>
    <w:basedOn w:val="Standardskriftforavsnitt"/>
    <w:link w:val="Merknadstekst"/>
    <w:uiPriority w:val="99"/>
    <w:rsid w:val="0087011D"/>
    <w:rPr>
      <w:rFonts w:ascii="Arial" w:eastAsia="Times New Roman" w:hAnsi="Arial" w:cs="Times New Roman"/>
      <w:sz w:val="20"/>
      <w:szCs w:val="20"/>
      <w:lang w:val="en-GB" w:eastAsia="sv-SE"/>
    </w:rPr>
  </w:style>
  <w:style w:type="paragraph" w:styleId="Kommentaremne">
    <w:name w:val="annotation subject"/>
    <w:basedOn w:val="Merknadstekst"/>
    <w:next w:val="Merknadstekst"/>
    <w:link w:val="KommentaremneTegn"/>
    <w:uiPriority w:val="99"/>
    <w:semiHidden/>
    <w:unhideWhenUsed/>
    <w:rsid w:val="0087011D"/>
    <w:rPr>
      <w:b/>
      <w:bCs/>
    </w:rPr>
  </w:style>
  <w:style w:type="character" w:customStyle="1" w:styleId="KommentaremneTegn">
    <w:name w:val="Kommentaremne Tegn"/>
    <w:basedOn w:val="MerknadstekstTegn"/>
    <w:link w:val="Kommentaremne"/>
    <w:uiPriority w:val="99"/>
    <w:semiHidden/>
    <w:rsid w:val="0087011D"/>
    <w:rPr>
      <w:rFonts w:ascii="Arial" w:eastAsia="Times New Roman" w:hAnsi="Arial" w:cs="Times New Roman"/>
      <w:b/>
      <w:bCs/>
      <w:sz w:val="20"/>
      <w:szCs w:val="20"/>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48138">
      <w:bodyDiv w:val="1"/>
      <w:marLeft w:val="0"/>
      <w:marRight w:val="0"/>
      <w:marTop w:val="0"/>
      <w:marBottom w:val="0"/>
      <w:divBdr>
        <w:top w:val="none" w:sz="0" w:space="0" w:color="auto"/>
        <w:left w:val="none" w:sz="0" w:space="0" w:color="auto"/>
        <w:bottom w:val="none" w:sz="0" w:space="0" w:color="auto"/>
        <w:right w:val="none" w:sz="0" w:space="0" w:color="auto"/>
      </w:divBdr>
      <w:divsChild>
        <w:div w:id="337005887">
          <w:marLeft w:val="547"/>
          <w:marRight w:val="0"/>
          <w:marTop w:val="0"/>
          <w:marBottom w:val="0"/>
          <w:divBdr>
            <w:top w:val="none" w:sz="0" w:space="0" w:color="auto"/>
            <w:left w:val="none" w:sz="0" w:space="0" w:color="auto"/>
            <w:bottom w:val="none" w:sz="0" w:space="0" w:color="auto"/>
            <w:right w:val="none" w:sz="0" w:space="0" w:color="auto"/>
          </w:divBdr>
        </w:div>
      </w:divsChild>
    </w:div>
    <w:div w:id="1414082889">
      <w:bodyDiv w:val="1"/>
      <w:marLeft w:val="0"/>
      <w:marRight w:val="0"/>
      <w:marTop w:val="0"/>
      <w:marBottom w:val="0"/>
      <w:divBdr>
        <w:top w:val="none" w:sz="0" w:space="0" w:color="auto"/>
        <w:left w:val="none" w:sz="0" w:space="0" w:color="auto"/>
        <w:bottom w:val="none" w:sz="0" w:space="0" w:color="auto"/>
        <w:right w:val="none" w:sz="0" w:space="0" w:color="auto"/>
      </w:divBdr>
      <w:divsChild>
        <w:div w:id="15492933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agero.kommune.n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weco.n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6ef70ea-5ec0-49d7-a4c5-30c550a782e2" xsi:nil="true"/>
    <lcf76f155ced4ddcb4097134ff3c332f xmlns="0eefe459-096f-4614-91a2-c6dd588ca53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6AD0D1D82EDAF4FA1A8E5EA631FA523" ma:contentTypeVersion="10" ma:contentTypeDescription="Opprett et nytt dokument." ma:contentTypeScope="" ma:versionID="a9094a33ee5a7be4c2e108a5020b6570">
  <xsd:schema xmlns:xsd="http://www.w3.org/2001/XMLSchema" xmlns:xs="http://www.w3.org/2001/XMLSchema" xmlns:p="http://schemas.microsoft.com/office/2006/metadata/properties" xmlns:ns2="0eefe459-096f-4614-91a2-c6dd588ca534" xmlns:ns3="a6ef70ea-5ec0-49d7-a4c5-30c550a782e2" targetNamespace="http://schemas.microsoft.com/office/2006/metadata/properties" ma:root="true" ma:fieldsID="c4e3be1d1c2d705b7262026520f3d2ff" ns2:_="" ns3:_="">
    <xsd:import namespace="0eefe459-096f-4614-91a2-c6dd588ca534"/>
    <xsd:import namespace="a6ef70ea-5ec0-49d7-a4c5-30c550a782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fe459-096f-4614-91a2-c6dd588ca5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emerkelapper" ma:readOnly="false" ma:fieldId="{5cf76f15-5ced-4ddc-b409-7134ff3c332f}" ma:taxonomyMulti="true" ma:sspId="42210d44-a7dd-45b3-b17b-0ca7db5b6de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ef70ea-5ec0-49d7-a4c5-30c550a782e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14" nillable="true" ma:displayName="Taxonomy Catch All Column" ma:hidden="true" ma:list="{5a5ecc0d-5d21-45d2-b9b0-36c206795313}" ma:internalName="TaxCatchAll" ma:showField="CatchAllData" ma:web="a6ef70ea-5ec0-49d7-a4c5-30c550a782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B2F6B0-DF02-42E8-98CE-6089691130D2}">
  <ds:schemaRefs>
    <ds:schemaRef ds:uri="http://schemas.openxmlformats.org/officeDocument/2006/bibliography"/>
  </ds:schemaRefs>
</ds:datastoreItem>
</file>

<file path=customXml/itemProps2.xml><?xml version="1.0" encoding="utf-8"?>
<ds:datastoreItem xmlns:ds="http://schemas.openxmlformats.org/officeDocument/2006/customXml" ds:itemID="{F54DB454-D100-47C7-9DFB-6A6B9789B0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5AB86D-380E-4A16-987A-426D8A8E2377}">
  <ds:schemaRefs>
    <ds:schemaRef ds:uri="http://schemas.microsoft.com/sharepoint/v3/contenttype/forms"/>
  </ds:schemaRefs>
</ds:datastoreItem>
</file>

<file path=customXml/itemProps4.xml><?xml version="1.0" encoding="utf-8"?>
<ds:datastoreItem xmlns:ds="http://schemas.openxmlformats.org/officeDocument/2006/customXml" ds:itemID="{158E5D5F-F33F-4979-A0D8-0F375BD6541F}"/>
</file>

<file path=docProps/app.xml><?xml version="1.0" encoding="utf-8"?>
<Properties xmlns="http://schemas.openxmlformats.org/officeDocument/2006/extended-properties" xmlns:vt="http://schemas.openxmlformats.org/officeDocument/2006/docPropsVTypes">
  <Template>Normal</Template>
  <TotalTime>58</TotalTime>
  <Pages>5</Pages>
  <Words>1389</Words>
  <Characters>7364</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Tonje Doolan</dc:creator>
  <cp:keywords/>
  <dc:description/>
  <cp:lastModifiedBy>Lunde, Elin</cp:lastModifiedBy>
  <cp:revision>5</cp:revision>
  <dcterms:created xsi:type="dcterms:W3CDTF">2023-02-21T09:02:00Z</dcterms:created>
  <dcterms:modified xsi:type="dcterms:W3CDTF">2023-03-02T08:20:00Z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2021-03-19T11:52:24Z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9d92259e-52a8-46ca-ab9e-17b9e167ddbb</vt:lpwstr>
  </property>
  <property fmtid="{D5CDD505-2E9C-101B-9397-08002B2CF9AE}" pid="8" name="MSIP_Label_43f08ec5-d6d9-4227-8387-ccbfcb3632c4_ContentBits">
    <vt:lpwstr>0</vt:lpwstr>
  </property>
  <property fmtid="{D5CDD505-2E9C-101B-9397-08002B2CF9AE}" pid="9" name="ContentTypeId">
    <vt:lpwstr>0x01010066AD0D1D82EDAF4FA1A8E5EA631FA523</vt:lpwstr>
  </property>
</Properties>
</file>